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B7" w:rsidRPr="00232FBC" w:rsidRDefault="00EB50B7" w:rsidP="00232FBC">
      <w:pPr>
        <w:pStyle w:val="a9"/>
        <w:rPr>
          <w:rFonts w:ascii="黑体" w:eastAsia="黑体" w:hAnsi="黑体"/>
          <w:b w:val="0"/>
        </w:rPr>
      </w:pPr>
      <w:r w:rsidRPr="00232FBC">
        <w:rPr>
          <w:rFonts w:ascii="黑体" w:eastAsia="黑体" w:hAnsi="黑体" w:hint="eastAsia"/>
          <w:b w:val="0"/>
        </w:rPr>
        <w:t>《自然辩证法概论》</w:t>
      </w:r>
      <w:r w:rsidR="00877269" w:rsidRPr="00232FBC">
        <w:rPr>
          <w:rFonts w:ascii="黑体" w:eastAsia="黑体" w:hAnsi="黑体" w:hint="eastAsia"/>
          <w:b w:val="0"/>
        </w:rPr>
        <w:t>选</w:t>
      </w:r>
      <w:r w:rsidRPr="00232FBC">
        <w:rPr>
          <w:rFonts w:ascii="黑体" w:eastAsia="黑体" w:hAnsi="黑体" w:hint="eastAsia"/>
          <w:b w:val="0"/>
        </w:rPr>
        <w:t>课说明（任课教师：</w:t>
      </w:r>
      <w:r w:rsidR="005F2978" w:rsidRPr="00232FBC">
        <w:rPr>
          <w:rFonts w:ascii="黑体" w:eastAsia="黑体" w:hAnsi="黑体" w:hint="eastAsia"/>
          <w:b w:val="0"/>
        </w:rPr>
        <w:t>叶立国</w:t>
      </w:r>
      <w:r w:rsidRPr="00232FBC">
        <w:rPr>
          <w:rFonts w:ascii="黑体" w:eastAsia="黑体" w:hAnsi="黑体" w:hint="eastAsia"/>
          <w:b w:val="0"/>
        </w:rPr>
        <w:t>）</w:t>
      </w:r>
    </w:p>
    <w:p w:rsidR="00EB50B7" w:rsidRPr="00232FBC" w:rsidRDefault="00EB50B7" w:rsidP="00EB50B7">
      <w:pPr>
        <w:spacing w:line="276" w:lineRule="auto"/>
        <w:jc w:val="center"/>
        <w:rPr>
          <w:rFonts w:ascii="宋体" w:eastAsia="宋体" w:hAnsi="宋体"/>
          <w:sz w:val="24"/>
        </w:rPr>
      </w:pPr>
    </w:p>
    <w:p w:rsidR="00EB50B7" w:rsidRPr="00232FBC" w:rsidRDefault="00EB50B7" w:rsidP="00232FBC">
      <w:pPr>
        <w:pStyle w:val="ab"/>
        <w:numPr>
          <w:ilvl w:val="0"/>
          <w:numId w:val="2"/>
        </w:numPr>
        <w:ind w:firstLineChars="0"/>
        <w:rPr>
          <w:rFonts w:ascii="黑体" w:eastAsia="黑体" w:hAnsi="黑体" w:cstheme="majorBidi"/>
          <w:bCs/>
          <w:sz w:val="28"/>
          <w:szCs w:val="32"/>
        </w:rPr>
      </w:pPr>
      <w:r w:rsidRPr="00232FBC">
        <w:rPr>
          <w:rFonts w:ascii="黑体" w:eastAsia="黑体" w:hAnsi="黑体" w:cstheme="majorBidi"/>
          <w:bCs/>
          <w:sz w:val="28"/>
          <w:szCs w:val="32"/>
        </w:rPr>
        <w:t>您的课程所选择的在线教学方式</w:t>
      </w:r>
    </w:p>
    <w:p w:rsidR="00EB50B7" w:rsidRPr="00232FBC" w:rsidRDefault="005F2978" w:rsidP="00232FBC">
      <w:pPr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232FBC">
        <w:rPr>
          <w:rFonts w:ascii="宋体" w:eastAsia="宋体" w:hAnsi="宋体" w:hint="eastAsia"/>
          <w:sz w:val="24"/>
          <w:szCs w:val="21"/>
        </w:rPr>
        <w:t>中国大学慕课平台——SPOC课程</w:t>
      </w:r>
    </w:p>
    <w:p w:rsidR="00EB50B7" w:rsidRPr="00232FBC" w:rsidRDefault="00EB50B7" w:rsidP="00232FBC">
      <w:pPr>
        <w:pStyle w:val="ab"/>
        <w:numPr>
          <w:ilvl w:val="0"/>
          <w:numId w:val="2"/>
        </w:numPr>
        <w:ind w:firstLineChars="0"/>
        <w:rPr>
          <w:rFonts w:ascii="黑体" w:eastAsia="黑体" w:hAnsi="黑体" w:cstheme="majorBidi"/>
          <w:bCs/>
          <w:sz w:val="28"/>
          <w:szCs w:val="32"/>
        </w:rPr>
      </w:pPr>
      <w:r w:rsidRPr="00232FBC">
        <w:rPr>
          <w:rFonts w:ascii="黑体" w:eastAsia="黑体" w:hAnsi="黑体" w:cstheme="majorBidi"/>
          <w:bCs/>
          <w:sz w:val="28"/>
          <w:szCs w:val="32"/>
        </w:rPr>
        <w:t>面向研究生的授课说明</w:t>
      </w:r>
    </w:p>
    <w:p w:rsidR="00EB50B7" w:rsidRPr="00232FBC" w:rsidRDefault="00EB50B7" w:rsidP="00232FBC">
      <w:pPr>
        <w:pStyle w:val="ab"/>
        <w:numPr>
          <w:ilvl w:val="1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1"/>
          <w:u w:val="single"/>
        </w:rPr>
      </w:pPr>
      <w:r w:rsidRPr="00232FBC">
        <w:rPr>
          <w:rFonts w:ascii="宋体" w:eastAsia="宋体" w:hAnsi="宋体" w:hint="eastAsia"/>
          <w:b/>
          <w:sz w:val="24"/>
          <w:szCs w:val="21"/>
          <w:u w:val="single"/>
        </w:rPr>
        <w:t>选课办法</w:t>
      </w:r>
    </w:p>
    <w:p w:rsidR="00EB50B7" w:rsidRPr="00232FBC" w:rsidRDefault="005F2978" w:rsidP="00232F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1"/>
        </w:rPr>
      </w:pPr>
      <w:r w:rsidRPr="00232FBC">
        <w:rPr>
          <w:rFonts w:ascii="宋体" w:eastAsia="宋体" w:hAnsi="宋体" w:hint="eastAsia"/>
          <w:sz w:val="24"/>
          <w:szCs w:val="21"/>
        </w:rPr>
        <w:t>学生注册“中国大学慕课”平台账号——认证成为本校学生——“学校云”</w:t>
      </w:r>
      <w:r w:rsidR="00232FBC">
        <w:rPr>
          <w:rFonts w:ascii="宋体" w:eastAsia="宋体" w:hAnsi="宋体" w:hint="eastAsia"/>
          <w:sz w:val="24"/>
          <w:szCs w:val="21"/>
        </w:rPr>
        <w:t>中选择</w:t>
      </w:r>
      <w:r w:rsidRPr="00232FBC">
        <w:rPr>
          <w:rFonts w:ascii="宋体" w:eastAsia="宋体" w:hAnsi="宋体" w:hint="eastAsia"/>
          <w:sz w:val="24"/>
          <w:szCs w:val="21"/>
        </w:rPr>
        <w:t>课程“自然辩证法概论”（选课密码：</w:t>
      </w:r>
      <w:r w:rsidRPr="00232FBC">
        <w:rPr>
          <w:rFonts w:ascii="宋体" w:eastAsia="宋体" w:hAnsi="宋体"/>
          <w:sz w:val="24"/>
          <w:szCs w:val="21"/>
        </w:rPr>
        <w:t>zrbzfgl</w:t>
      </w:r>
      <w:r w:rsidRPr="00232FBC">
        <w:rPr>
          <w:rFonts w:ascii="宋体" w:eastAsia="宋体" w:hAnsi="宋体" w:hint="eastAsia"/>
          <w:sz w:val="24"/>
          <w:szCs w:val="21"/>
        </w:rPr>
        <w:t>）进行学习。</w:t>
      </w:r>
    </w:p>
    <w:p w:rsidR="00EB50B7" w:rsidRPr="00232FBC" w:rsidRDefault="00EB50B7" w:rsidP="00232FBC">
      <w:pPr>
        <w:pStyle w:val="ab"/>
        <w:numPr>
          <w:ilvl w:val="1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1"/>
          <w:u w:val="single"/>
        </w:rPr>
      </w:pPr>
      <w:r w:rsidRPr="00232FBC">
        <w:rPr>
          <w:rFonts w:ascii="宋体" w:eastAsia="宋体" w:hAnsi="宋体" w:hint="eastAsia"/>
          <w:b/>
          <w:sz w:val="24"/>
          <w:szCs w:val="21"/>
          <w:u w:val="single"/>
        </w:rPr>
        <w:t>上课要求</w:t>
      </w:r>
    </w:p>
    <w:p w:rsidR="00EB50B7" w:rsidRPr="00232FBC" w:rsidRDefault="00232FBC" w:rsidP="00232FBC">
      <w:pPr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任务一：</w:t>
      </w:r>
      <w:r w:rsidR="005F2978" w:rsidRPr="00232FBC">
        <w:rPr>
          <w:rFonts w:ascii="宋体" w:eastAsia="宋体" w:hAnsi="宋体" w:hint="eastAsia"/>
          <w:sz w:val="24"/>
          <w:szCs w:val="21"/>
        </w:rPr>
        <w:t>每周发布一讲教学内容，截止日期前完成“</w:t>
      </w:r>
      <w:r>
        <w:rPr>
          <w:rFonts w:ascii="宋体" w:eastAsia="宋体" w:hAnsi="宋体" w:hint="eastAsia"/>
          <w:sz w:val="24"/>
          <w:szCs w:val="21"/>
        </w:rPr>
        <w:t>在线</w:t>
      </w:r>
      <w:r w:rsidR="005F2978" w:rsidRPr="00232FBC">
        <w:rPr>
          <w:rFonts w:ascii="宋体" w:eastAsia="宋体" w:hAnsi="宋体" w:hint="eastAsia"/>
          <w:sz w:val="24"/>
          <w:szCs w:val="21"/>
        </w:rPr>
        <w:t>测试”、“</w:t>
      </w:r>
      <w:r>
        <w:rPr>
          <w:rFonts w:ascii="宋体" w:eastAsia="宋体" w:hAnsi="宋体" w:hint="eastAsia"/>
          <w:sz w:val="24"/>
          <w:szCs w:val="21"/>
        </w:rPr>
        <w:t>课程</w:t>
      </w:r>
      <w:r w:rsidR="005F2978" w:rsidRPr="00232FBC">
        <w:rPr>
          <w:rFonts w:ascii="宋体" w:eastAsia="宋体" w:hAnsi="宋体" w:hint="eastAsia"/>
          <w:sz w:val="24"/>
          <w:szCs w:val="21"/>
        </w:rPr>
        <w:t>作业与互评”和参与在线研讨；</w:t>
      </w:r>
    </w:p>
    <w:p w:rsidR="005F2978" w:rsidRDefault="00232FBC" w:rsidP="00232FBC">
      <w:pPr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任务二：</w:t>
      </w:r>
      <w:r w:rsidR="005F2978" w:rsidRPr="00232FBC">
        <w:rPr>
          <w:rFonts w:ascii="宋体" w:eastAsia="宋体" w:hAnsi="宋体" w:hint="eastAsia"/>
          <w:sz w:val="24"/>
          <w:szCs w:val="21"/>
        </w:rPr>
        <w:t>小组内部进行教学研讨。</w:t>
      </w:r>
    </w:p>
    <w:p w:rsidR="00232FBC" w:rsidRPr="00232FBC" w:rsidRDefault="00232FBC" w:rsidP="00232F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具体情况查看教学平台说明和课程公告。</w:t>
      </w:r>
    </w:p>
    <w:p w:rsidR="00EB50B7" w:rsidRPr="00232FBC" w:rsidRDefault="00EB50B7" w:rsidP="00232FBC">
      <w:pPr>
        <w:pStyle w:val="ab"/>
        <w:numPr>
          <w:ilvl w:val="1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1"/>
          <w:u w:val="single"/>
        </w:rPr>
      </w:pPr>
      <w:r w:rsidRPr="00232FBC">
        <w:rPr>
          <w:rFonts w:ascii="宋体" w:eastAsia="宋体" w:hAnsi="宋体" w:hint="eastAsia"/>
          <w:b/>
          <w:sz w:val="24"/>
          <w:szCs w:val="21"/>
          <w:u w:val="single"/>
        </w:rPr>
        <w:t>参考资料</w:t>
      </w:r>
    </w:p>
    <w:p w:rsidR="00EB50B7" w:rsidRPr="00232FBC" w:rsidRDefault="00EB50B7" w:rsidP="00232FB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1"/>
        </w:rPr>
      </w:pPr>
      <w:r w:rsidRPr="00232FBC">
        <w:rPr>
          <w:rFonts w:ascii="宋体" w:eastAsia="宋体" w:hAnsi="宋体" w:cs="Times New Roman" w:hint="eastAsia"/>
          <w:sz w:val="24"/>
          <w:szCs w:val="21"/>
        </w:rPr>
        <w:t>《自然辩证法概论》（2</w:t>
      </w:r>
      <w:r w:rsidRPr="00232FBC">
        <w:rPr>
          <w:rFonts w:ascii="宋体" w:eastAsia="宋体" w:hAnsi="宋体" w:cs="Times New Roman"/>
          <w:sz w:val="24"/>
          <w:szCs w:val="21"/>
        </w:rPr>
        <w:t>018</w:t>
      </w:r>
      <w:r w:rsidRPr="00232FBC">
        <w:rPr>
          <w:rFonts w:ascii="宋体" w:eastAsia="宋体" w:hAnsi="宋体" w:cs="Times New Roman" w:hint="eastAsia"/>
          <w:sz w:val="24"/>
          <w:szCs w:val="21"/>
        </w:rPr>
        <w:t>年版），硕士生思想政治理论课教学大纲，高等教育出版社</w:t>
      </w:r>
      <w:r w:rsidR="005F2978" w:rsidRPr="00232FBC">
        <w:rPr>
          <w:rFonts w:ascii="宋体" w:eastAsia="宋体" w:hAnsi="宋体" w:cs="Times New Roman" w:hint="eastAsia"/>
          <w:sz w:val="24"/>
          <w:szCs w:val="21"/>
        </w:rPr>
        <w:t>。</w:t>
      </w:r>
    </w:p>
    <w:p w:rsidR="00EB50B7" w:rsidRPr="00232FBC" w:rsidRDefault="00EB50B7" w:rsidP="00232FBC">
      <w:pPr>
        <w:pStyle w:val="ab"/>
        <w:numPr>
          <w:ilvl w:val="1"/>
          <w:numId w:val="2"/>
        </w:numPr>
        <w:spacing w:line="360" w:lineRule="auto"/>
        <w:ind w:firstLineChars="0"/>
        <w:rPr>
          <w:rFonts w:ascii="宋体" w:eastAsia="宋体" w:hAnsi="宋体"/>
          <w:b/>
          <w:sz w:val="24"/>
          <w:szCs w:val="21"/>
          <w:u w:val="single"/>
        </w:rPr>
      </w:pPr>
      <w:r w:rsidRPr="00232FBC">
        <w:rPr>
          <w:rFonts w:ascii="宋体" w:eastAsia="宋体" w:hAnsi="宋体" w:hint="eastAsia"/>
          <w:b/>
          <w:sz w:val="24"/>
          <w:szCs w:val="21"/>
          <w:u w:val="single"/>
        </w:rPr>
        <w:t>考核办法</w:t>
      </w:r>
    </w:p>
    <w:p w:rsidR="005F2978" w:rsidRPr="00232FBC" w:rsidRDefault="005F2978" w:rsidP="00232FB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1"/>
        </w:rPr>
      </w:pPr>
      <w:r w:rsidRPr="00232FBC">
        <w:rPr>
          <w:rFonts w:ascii="宋体" w:eastAsia="宋体" w:hAnsi="宋体" w:hint="eastAsia"/>
          <w:b/>
          <w:sz w:val="24"/>
          <w:szCs w:val="21"/>
          <w:u w:val="single"/>
        </w:rPr>
        <w:t>在线测试（</w:t>
      </w:r>
      <w:r w:rsidRPr="00232FBC">
        <w:rPr>
          <w:rFonts w:ascii="宋体" w:eastAsia="宋体" w:hAnsi="宋体"/>
          <w:b/>
          <w:sz w:val="24"/>
          <w:szCs w:val="21"/>
          <w:u w:val="single"/>
        </w:rPr>
        <w:t>5份）40%：</w:t>
      </w:r>
      <w:r w:rsidRPr="00232FBC">
        <w:rPr>
          <w:rFonts w:ascii="宋体" w:eastAsia="宋体" w:hAnsi="宋体"/>
          <w:sz w:val="24"/>
          <w:szCs w:val="21"/>
        </w:rPr>
        <w:t>每次测试从题库中随机抽取10道题，测试两次，取最高分记入最后成绩；</w:t>
      </w:r>
    </w:p>
    <w:p w:rsidR="005F2978" w:rsidRPr="00232FBC" w:rsidRDefault="005F2978" w:rsidP="00232FB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1"/>
        </w:rPr>
      </w:pPr>
      <w:r w:rsidRPr="00232FBC">
        <w:rPr>
          <w:rFonts w:ascii="宋体" w:eastAsia="宋体" w:hAnsi="宋体" w:hint="eastAsia"/>
          <w:b/>
          <w:sz w:val="24"/>
          <w:szCs w:val="21"/>
          <w:u w:val="single"/>
        </w:rPr>
        <w:t>课程作业和互评（</w:t>
      </w:r>
      <w:r w:rsidRPr="00232FBC">
        <w:rPr>
          <w:rFonts w:ascii="宋体" w:eastAsia="宋体" w:hAnsi="宋体"/>
          <w:b/>
          <w:sz w:val="24"/>
          <w:szCs w:val="21"/>
          <w:u w:val="single"/>
        </w:rPr>
        <w:t>4份）40%：</w:t>
      </w:r>
      <w:r w:rsidRPr="00232FBC">
        <w:rPr>
          <w:rFonts w:ascii="宋体" w:eastAsia="宋体" w:hAnsi="宋体"/>
          <w:sz w:val="24"/>
          <w:szCs w:val="21"/>
        </w:rPr>
        <w:t>每份作业截止后，要求进行不少于5份的作业互评，如未做互评，成绩*50%；少于五份，成绩*80%；</w:t>
      </w:r>
    </w:p>
    <w:p w:rsidR="005F2978" w:rsidRPr="00232FBC" w:rsidRDefault="005F2978" w:rsidP="00232FB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1"/>
        </w:rPr>
      </w:pPr>
      <w:r w:rsidRPr="00232FBC">
        <w:rPr>
          <w:rFonts w:ascii="宋体" w:eastAsia="宋体" w:hAnsi="宋体" w:hint="eastAsia"/>
          <w:b/>
          <w:sz w:val="24"/>
          <w:szCs w:val="21"/>
          <w:u w:val="single"/>
        </w:rPr>
        <w:t>网络讨论</w:t>
      </w:r>
      <w:r w:rsidRPr="00232FBC">
        <w:rPr>
          <w:rFonts w:ascii="宋体" w:eastAsia="宋体" w:hAnsi="宋体"/>
          <w:b/>
          <w:sz w:val="24"/>
          <w:szCs w:val="21"/>
          <w:u w:val="single"/>
        </w:rPr>
        <w:t>10%：</w:t>
      </w:r>
      <w:r w:rsidRPr="00232FBC">
        <w:rPr>
          <w:rFonts w:ascii="宋体" w:eastAsia="宋体" w:hAnsi="宋体"/>
          <w:sz w:val="24"/>
          <w:szCs w:val="21"/>
        </w:rPr>
        <w:t>真实的参与网络研讨10条以上。特别注意，只有在回答教师布置的“课堂交流区”的帖子才会记入成绩，其他自由发帖平台不计入成绩。同时拒绝发表为了成绩的“水贴”，严重者将直接取消这一部分的成绩。鼓励学习者在“综合讨论区”发帖参与问题研讨，经任课教师鉴定的“精华贴”，将会给予适当加分。</w:t>
      </w:r>
    </w:p>
    <w:p w:rsidR="005F2978" w:rsidRPr="00232FBC" w:rsidRDefault="005F2978" w:rsidP="00232FB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1"/>
        </w:rPr>
      </w:pPr>
      <w:r w:rsidRPr="00232FBC">
        <w:rPr>
          <w:rFonts w:ascii="宋体" w:eastAsia="宋体" w:hAnsi="宋体" w:hint="eastAsia"/>
          <w:b/>
          <w:sz w:val="24"/>
          <w:szCs w:val="21"/>
          <w:u w:val="single"/>
        </w:rPr>
        <w:t>小组研讨</w:t>
      </w:r>
      <w:r w:rsidRPr="00232FBC">
        <w:rPr>
          <w:rFonts w:ascii="宋体" w:eastAsia="宋体" w:hAnsi="宋体"/>
          <w:b/>
          <w:sz w:val="24"/>
          <w:szCs w:val="21"/>
          <w:u w:val="single"/>
        </w:rPr>
        <w:t>10%（小组成员同分）：</w:t>
      </w:r>
      <w:r w:rsidRPr="00232FBC">
        <w:rPr>
          <w:rFonts w:ascii="宋体" w:eastAsia="宋体" w:hAnsi="宋体"/>
          <w:sz w:val="24"/>
          <w:szCs w:val="21"/>
        </w:rPr>
        <w:t>每组8-10人自由结组，在小组QQ群中就每讲内容进行研讨，学期末上交总结报告，涉及研讨方式、内容等相关情况说明，</w:t>
      </w:r>
      <w:r w:rsidRPr="00232FBC">
        <w:rPr>
          <w:rFonts w:ascii="宋体" w:eastAsia="宋体" w:hAnsi="宋体"/>
          <w:sz w:val="24"/>
          <w:szCs w:val="21"/>
        </w:rPr>
        <w:lastRenderedPageBreak/>
        <w:t>字数2000字左右。</w:t>
      </w:r>
    </w:p>
    <w:p w:rsidR="005F2978" w:rsidRPr="00232FBC" w:rsidRDefault="005F2978" w:rsidP="00232FB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1"/>
        </w:rPr>
      </w:pPr>
      <w:r w:rsidRPr="00232FBC">
        <w:rPr>
          <w:rFonts w:ascii="宋体" w:eastAsia="宋体" w:hAnsi="宋体" w:hint="eastAsia"/>
          <w:b/>
          <w:sz w:val="24"/>
          <w:szCs w:val="21"/>
          <w:u w:val="single"/>
        </w:rPr>
        <w:t>特别提醒：</w:t>
      </w:r>
      <w:r w:rsidRPr="00232FBC">
        <w:rPr>
          <w:rFonts w:ascii="宋体" w:eastAsia="宋体" w:hAnsi="宋体" w:hint="eastAsia"/>
          <w:sz w:val="24"/>
          <w:szCs w:val="21"/>
        </w:rPr>
        <w:t>小组分为必选项，如果没有小组分数，则总成绩记为</w:t>
      </w:r>
      <w:r w:rsidRPr="00232FBC">
        <w:rPr>
          <w:rFonts w:ascii="宋体" w:eastAsia="宋体" w:hAnsi="宋体"/>
          <w:sz w:val="24"/>
          <w:szCs w:val="21"/>
        </w:rPr>
        <w:t>0分。</w:t>
      </w:r>
    </w:p>
    <w:p w:rsidR="003E544B" w:rsidRPr="00232FBC" w:rsidRDefault="005F2978" w:rsidP="00232FBC">
      <w:pPr>
        <w:spacing w:line="360" w:lineRule="auto"/>
        <w:ind w:firstLineChars="200" w:firstLine="482"/>
        <w:rPr>
          <w:rFonts w:ascii="宋体" w:eastAsia="宋体" w:hAnsi="宋体"/>
          <w:sz w:val="24"/>
          <w:szCs w:val="21"/>
        </w:rPr>
      </w:pPr>
      <w:r w:rsidRPr="00232FBC">
        <w:rPr>
          <w:rFonts w:ascii="宋体" w:eastAsia="宋体" w:hAnsi="宋体" w:hint="eastAsia"/>
          <w:b/>
          <w:sz w:val="24"/>
          <w:szCs w:val="21"/>
          <w:u w:val="single"/>
        </w:rPr>
        <w:t>额外加分选项（</w:t>
      </w:r>
      <w:r w:rsidRPr="00232FBC">
        <w:rPr>
          <w:rFonts w:ascii="宋体" w:eastAsia="宋体" w:hAnsi="宋体"/>
          <w:b/>
          <w:sz w:val="24"/>
          <w:szCs w:val="21"/>
          <w:u w:val="single"/>
        </w:rPr>
        <w:t>3-6分）：</w:t>
      </w:r>
      <w:r w:rsidRPr="00232FBC">
        <w:rPr>
          <w:rFonts w:ascii="宋体" w:eastAsia="宋体" w:hAnsi="宋体"/>
          <w:sz w:val="24"/>
          <w:szCs w:val="21"/>
        </w:rPr>
        <w:t>本课程是一门哲学性质的课程，为了提升大家的哲学素养，也为了培育自主学习、终身学习的能力，特设置此加分内容。请大家登录中国大学慕课平台选修由任课教师开设的“哲学导论”课程（http://www.icourse163.org/course/UPC-1206451813），在线完成各教学环节，获得“合格”成绩的同学可获3分加分，获得“优秀”成绩的同学可获6分加分。请注意，通过加分获取的总成绩不能高于95分（正常学习分数不受此限制）。</w:t>
      </w:r>
    </w:p>
    <w:p w:rsidR="003E544B" w:rsidRPr="003A46D3" w:rsidRDefault="00EB50B7" w:rsidP="003A46D3">
      <w:pPr>
        <w:pStyle w:val="ab"/>
        <w:numPr>
          <w:ilvl w:val="0"/>
          <w:numId w:val="2"/>
        </w:numPr>
        <w:ind w:firstLineChars="0"/>
        <w:rPr>
          <w:rFonts w:ascii="黑体" w:eastAsia="黑体" w:hAnsi="黑体" w:cstheme="majorBidi"/>
          <w:bCs/>
          <w:sz w:val="28"/>
          <w:szCs w:val="32"/>
        </w:rPr>
      </w:pPr>
      <w:bookmarkStart w:id="0" w:name="_GoBack"/>
      <w:bookmarkEnd w:id="0"/>
      <w:r w:rsidRPr="003A46D3">
        <w:rPr>
          <w:rFonts w:ascii="黑体" w:eastAsia="黑体" w:hAnsi="黑体" w:cstheme="majorBidi"/>
          <w:bCs/>
          <w:sz w:val="28"/>
          <w:szCs w:val="32"/>
        </w:rPr>
        <w:t>QQ交流群的二维码/群号码</w:t>
      </w:r>
      <w:r w:rsidR="003E544B" w:rsidRPr="003A46D3">
        <w:rPr>
          <w:rFonts w:ascii="黑体" w:eastAsia="黑体" w:hAnsi="黑体" w:cstheme="majorBidi"/>
          <w:bCs/>
          <w:sz w:val="28"/>
          <w:szCs w:val="32"/>
        </w:rPr>
        <w:t xml:space="preserve"> </w:t>
      </w:r>
    </w:p>
    <w:p w:rsidR="00232FBC" w:rsidRPr="00232FBC" w:rsidRDefault="00232FBC" w:rsidP="00232FBC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1"/>
        </w:rPr>
      </w:pPr>
      <w:r w:rsidRPr="00232FBC">
        <w:rPr>
          <w:rFonts w:ascii="宋体" w:eastAsia="宋体" w:hAnsi="宋体"/>
          <w:noProof/>
          <w:sz w:val="24"/>
          <w:szCs w:val="21"/>
        </w:rPr>
        <w:drawing>
          <wp:inline distT="0" distB="0" distL="0" distR="0">
            <wp:extent cx="2266950" cy="2381250"/>
            <wp:effectExtent l="0" t="0" r="0" b="0"/>
            <wp:docPr id="7" name="图片 7" descr="C:\Users\Administrator\Desktop\19-20-2自然辩证法概论（叶立国）群聊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9-20-2自然辩证法概论（叶立国）群聊二维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FBC" w:rsidRPr="00232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5EB" w:rsidRDefault="00D825EB" w:rsidP="00EB50B7">
      <w:r>
        <w:separator/>
      </w:r>
    </w:p>
  </w:endnote>
  <w:endnote w:type="continuationSeparator" w:id="0">
    <w:p w:rsidR="00D825EB" w:rsidRDefault="00D825EB" w:rsidP="00EB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5EB" w:rsidRDefault="00D825EB" w:rsidP="00EB50B7">
      <w:r>
        <w:separator/>
      </w:r>
    </w:p>
  </w:footnote>
  <w:footnote w:type="continuationSeparator" w:id="0">
    <w:p w:rsidR="00D825EB" w:rsidRDefault="00D825EB" w:rsidP="00EB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55037"/>
    <w:multiLevelType w:val="hybridMultilevel"/>
    <w:tmpl w:val="32B485FA"/>
    <w:lvl w:ilvl="0" w:tplc="AA7037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8A8E09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574273"/>
    <w:multiLevelType w:val="hybridMultilevel"/>
    <w:tmpl w:val="8E305D72"/>
    <w:lvl w:ilvl="0" w:tplc="AEFED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18"/>
    <w:rsid w:val="000F7169"/>
    <w:rsid w:val="001560C3"/>
    <w:rsid w:val="00232FBC"/>
    <w:rsid w:val="002B5118"/>
    <w:rsid w:val="003A3CA5"/>
    <w:rsid w:val="003A46D3"/>
    <w:rsid w:val="003B64D9"/>
    <w:rsid w:val="003E544B"/>
    <w:rsid w:val="00456C23"/>
    <w:rsid w:val="00510920"/>
    <w:rsid w:val="005F2978"/>
    <w:rsid w:val="00877269"/>
    <w:rsid w:val="00AC7897"/>
    <w:rsid w:val="00AD14F9"/>
    <w:rsid w:val="00D52D60"/>
    <w:rsid w:val="00D825EB"/>
    <w:rsid w:val="00E132AF"/>
    <w:rsid w:val="00EB50B7"/>
    <w:rsid w:val="00F636A2"/>
    <w:rsid w:val="00F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03346"/>
  <w15:docId w15:val="{0953B8D8-F924-470E-A6CC-273C2086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F297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50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0B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D14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D14F9"/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5F29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5F29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5F297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232F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133</Words>
  <Characters>764</Characters>
  <Application>Microsoft Office Word</Application>
  <DocSecurity>0</DocSecurity>
  <Lines>6</Lines>
  <Paragraphs>1</Paragraphs>
  <ScaleCrop>false</ScaleCrop>
  <Company>P R C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2020-02-12T06:33:00Z</dcterms:created>
  <dcterms:modified xsi:type="dcterms:W3CDTF">2020-04-10T07:32:00Z</dcterms:modified>
</cp:coreProperties>
</file>