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640" w:lineRule="exact"/>
        <w:jc w:val="center"/>
        <w:outlineLvl w:val="0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山东省优质研究生课程建设项目</w:t>
      </w:r>
    </w:p>
    <w:p>
      <w:pPr>
        <w:spacing w:line="640" w:lineRule="exact"/>
        <w:jc w:val="center"/>
        <w:outlineLvl w:val="0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申报书</w:t>
      </w:r>
    </w:p>
    <w:p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>
      <w:pPr>
        <w:spacing w:line="480" w:lineRule="auto"/>
        <w:rPr>
          <w:rFonts w:ascii="仿宋_GB2312" w:eastAsia="仿宋_GB2312"/>
          <w:sz w:val="24"/>
        </w:rPr>
      </w:pPr>
    </w:p>
    <w:p>
      <w:pPr>
        <w:spacing w:line="720" w:lineRule="auto"/>
        <w:ind w:firstLine="1606" w:firstLineChars="500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课程名称：</w:t>
      </w:r>
    </w:p>
    <w:p>
      <w:pPr>
        <w:tabs>
          <w:tab w:val="left" w:pos="5685"/>
        </w:tabs>
        <w:spacing w:line="720" w:lineRule="auto"/>
        <w:ind w:firstLine="1606" w:firstLineChars="500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所属学科：</w:t>
      </w:r>
    </w:p>
    <w:p>
      <w:pPr>
        <w:spacing w:line="720" w:lineRule="auto"/>
        <w:ind w:firstLine="1606" w:firstLineChars="500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单位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名称</w:t>
      </w:r>
      <w:r>
        <w:rPr>
          <w:rFonts w:hint="eastAsia" w:ascii="宋体" w:hAnsi="宋体"/>
          <w:b/>
          <w:sz w:val="32"/>
          <w:szCs w:val="32"/>
        </w:rPr>
        <w:t>：</w:t>
      </w:r>
    </w:p>
    <w:p>
      <w:pPr>
        <w:spacing w:line="720" w:lineRule="auto"/>
        <w:ind w:firstLine="1606" w:firstLineChars="500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申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请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人：</w:t>
      </w:r>
    </w:p>
    <w:p>
      <w:pPr>
        <w:spacing w:line="720" w:lineRule="auto"/>
        <w:ind w:firstLine="1606" w:firstLineChars="500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起止时间：</w:t>
      </w:r>
    </w:p>
    <w:p>
      <w:pPr>
        <w:spacing w:line="480" w:lineRule="auto"/>
        <w:ind w:firstLine="539"/>
        <w:rPr>
          <w:rFonts w:ascii="仿宋_GB2312" w:eastAsia="仿宋_GB2312"/>
          <w:sz w:val="28"/>
        </w:rPr>
      </w:pPr>
    </w:p>
    <w:p>
      <w:pPr>
        <w:spacing w:line="480" w:lineRule="auto"/>
        <w:rPr>
          <w:rFonts w:ascii="仿宋_GB2312" w:eastAsia="仿宋_GB2312"/>
          <w:sz w:val="28"/>
        </w:rPr>
      </w:pPr>
    </w:p>
    <w:p>
      <w:pPr>
        <w:spacing w:line="480" w:lineRule="auto"/>
        <w:ind w:firstLine="539"/>
        <w:rPr>
          <w:rFonts w:ascii="仿宋_GB2312" w:eastAsia="仿宋_GB2312"/>
          <w:sz w:val="28"/>
        </w:rPr>
      </w:pPr>
    </w:p>
    <w:p>
      <w:pPr>
        <w:snapToGrid w:val="0"/>
        <w:spacing w:line="240" w:lineRule="atLeast"/>
        <w:jc w:val="center"/>
        <w:rPr>
          <w:rFonts w:ascii="仿宋_GB2312" w:hAnsi="宋体" w:eastAsia="仿宋_GB2312"/>
        </w:rPr>
      </w:pPr>
    </w:p>
    <w:p>
      <w:pPr>
        <w:snapToGrid w:val="0"/>
        <w:spacing w:line="240" w:lineRule="atLeast"/>
        <w:jc w:val="center"/>
        <w:rPr>
          <w:rFonts w:ascii="仿宋_GB2312" w:hAnsi="宋体" w:eastAsia="仿宋_GB2312"/>
          <w:sz w:val="28"/>
          <w:szCs w:val="28"/>
        </w:rPr>
      </w:pPr>
    </w:p>
    <w:p>
      <w:pPr>
        <w:snapToGrid w:val="0"/>
        <w:spacing w:line="240" w:lineRule="atLeast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hint="eastAsia" w:ascii="宋体" w:hAnsi="宋体"/>
          <w:b/>
          <w:sz w:val="32"/>
          <w:szCs w:val="32"/>
        </w:rPr>
        <w:t>月</w:t>
      </w: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hint="eastAsia" w:ascii="宋体" w:hAnsi="宋体"/>
          <w:b/>
          <w:sz w:val="32"/>
          <w:szCs w:val="32"/>
        </w:rPr>
        <w:t>日</w:t>
      </w:r>
    </w:p>
    <w:p>
      <w:pPr>
        <w:snapToGrid w:val="0"/>
        <w:spacing w:line="240" w:lineRule="atLeast"/>
        <w:jc w:val="center"/>
        <w:rPr>
          <w:rFonts w:ascii="宋体"/>
          <w:b/>
          <w:sz w:val="32"/>
          <w:szCs w:val="32"/>
        </w:rPr>
      </w:pPr>
    </w:p>
    <w:p>
      <w:pPr>
        <w:spacing w:line="48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山东省教育厅制</w:t>
      </w:r>
    </w:p>
    <w:p>
      <w:pPr>
        <w:spacing w:line="480" w:lineRule="auto"/>
        <w:jc w:val="center"/>
        <w:rPr>
          <w:rFonts w:ascii="宋体"/>
          <w:b/>
          <w:bCs/>
          <w:sz w:val="32"/>
          <w:szCs w:val="32"/>
        </w:rPr>
      </w:pPr>
    </w:p>
    <w:p>
      <w:pPr>
        <w:spacing w:line="480" w:lineRule="auto"/>
        <w:jc w:val="center"/>
        <w:rPr>
          <w:rFonts w:hint="eastAsia" w:ascii="宋体" w:eastAsia="宋体"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Cs/>
          <w:sz w:val="44"/>
          <w:szCs w:val="44"/>
        </w:rPr>
        <w:t>填</w:t>
      </w:r>
      <w:r>
        <w:rPr>
          <w:rFonts w:hint="eastAsia" w:ascii="宋体" w:hAnsi="宋体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/>
          <w:bCs/>
          <w:sz w:val="44"/>
          <w:szCs w:val="44"/>
        </w:rPr>
        <w:t>写</w:t>
      </w:r>
      <w:r>
        <w:rPr>
          <w:rFonts w:hint="eastAsia" w:ascii="宋体" w:hAnsi="宋体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/>
          <w:bCs/>
          <w:sz w:val="44"/>
          <w:szCs w:val="44"/>
        </w:rPr>
        <w:t>要</w:t>
      </w:r>
      <w:r>
        <w:rPr>
          <w:rFonts w:hint="eastAsia" w:ascii="宋体" w:hAnsi="宋体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/>
          <w:bCs/>
          <w:sz w:val="44"/>
          <w:szCs w:val="44"/>
        </w:rPr>
        <w:t>求</w:t>
      </w:r>
    </w:p>
    <w:p>
      <w:pPr>
        <w:spacing w:line="620" w:lineRule="exact"/>
        <w:ind w:firstLine="560" w:firstLineChars="200"/>
        <w:rPr>
          <w:rFonts w:ascii="仿宋_GB2312" w:hAnsi="宋体" w:eastAsia="仿宋_GB2312"/>
          <w:sz w:val="28"/>
        </w:rPr>
      </w:pPr>
    </w:p>
    <w:p>
      <w:pPr>
        <w:pStyle w:val="15"/>
        <w:numPr>
          <w:ilvl w:val="0"/>
          <w:numId w:val="1"/>
        </w:numPr>
        <w:spacing w:line="6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</w:t>
      </w:r>
      <w:r>
        <w:rPr>
          <w:rFonts w:ascii="仿宋_GB2312" w:eastAsia="仿宋_GB2312"/>
          <w:sz w:val="32"/>
          <w:szCs w:val="32"/>
        </w:rPr>
        <w:t>word</w:t>
      </w:r>
      <w:r>
        <w:rPr>
          <w:rFonts w:hint="eastAsia" w:ascii="仿宋_GB2312" w:eastAsia="仿宋_GB2312"/>
          <w:sz w:val="32"/>
          <w:szCs w:val="32"/>
        </w:rPr>
        <w:t>文档格式如实填写各项内容。</w:t>
      </w:r>
    </w:p>
    <w:p>
      <w:pPr>
        <w:pStyle w:val="15"/>
        <w:numPr>
          <w:ilvl w:val="0"/>
          <w:numId w:val="1"/>
        </w:numPr>
        <w:spacing w:line="6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表格文本中外文名词第一次出现时，要写明全称和缩写。</w:t>
      </w:r>
    </w:p>
    <w:p>
      <w:pPr>
        <w:pStyle w:val="15"/>
        <w:numPr>
          <w:ilvl w:val="0"/>
          <w:numId w:val="1"/>
        </w:numPr>
        <w:spacing w:line="6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涉密内容不填写，有可能涉密和不宜大范围公开的内容，</w:t>
      </w:r>
    </w:p>
    <w:p>
      <w:pPr>
        <w:spacing w:line="62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请在说明栏中注明。</w:t>
      </w:r>
    </w:p>
    <w:p>
      <w:pPr>
        <w:pStyle w:val="15"/>
        <w:numPr>
          <w:ilvl w:val="0"/>
          <w:numId w:val="1"/>
        </w:numPr>
        <w:spacing w:line="6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本表栏目未涵盖的内容，需要说明的，请在“其他情况说</w:t>
      </w:r>
    </w:p>
    <w:p>
      <w:pPr>
        <w:pStyle w:val="15"/>
        <w:spacing w:line="620" w:lineRule="exact"/>
        <w:ind w:left="1000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明”栏中注明。</w:t>
      </w:r>
    </w:p>
    <w:p>
      <w:pPr>
        <w:spacing w:line="480" w:lineRule="auto"/>
        <w:ind w:right="25" w:rightChars="12"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 5.建议：使用宋体，字号“18px”，保证打印效果完美</w:t>
      </w:r>
    </w:p>
    <w:p>
      <w:pPr>
        <w:spacing w:line="480" w:lineRule="auto"/>
        <w:ind w:right="25" w:rightChars="12"/>
        <w:rPr>
          <w:rFonts w:ascii="仿宋_GB2312" w:hAnsi="宋体" w:eastAsia="仿宋_GB2312"/>
          <w:sz w:val="28"/>
        </w:rPr>
      </w:pPr>
    </w:p>
    <w:p>
      <w:pPr>
        <w:spacing w:line="480" w:lineRule="auto"/>
        <w:ind w:right="25" w:rightChars="12"/>
        <w:rPr>
          <w:rFonts w:ascii="仿宋_GB2312" w:hAnsi="宋体" w:eastAsia="仿宋_GB2312"/>
          <w:sz w:val="28"/>
        </w:rPr>
      </w:pPr>
    </w:p>
    <w:p>
      <w:pPr>
        <w:spacing w:line="480" w:lineRule="auto"/>
        <w:ind w:right="25" w:rightChars="12"/>
        <w:rPr>
          <w:rFonts w:ascii="仿宋_GB2312" w:hAnsi="宋体" w:eastAsia="仿宋_GB2312"/>
          <w:sz w:val="28"/>
        </w:rPr>
      </w:pPr>
    </w:p>
    <w:p>
      <w:pPr>
        <w:spacing w:line="480" w:lineRule="auto"/>
        <w:ind w:right="25" w:rightChars="12"/>
        <w:rPr>
          <w:rFonts w:ascii="仿宋_GB2312" w:hAnsi="宋体" w:eastAsia="仿宋_GB2312"/>
          <w:sz w:val="28"/>
        </w:rPr>
      </w:pPr>
    </w:p>
    <w:p>
      <w:pPr>
        <w:spacing w:line="480" w:lineRule="auto"/>
        <w:ind w:right="25" w:rightChars="12"/>
        <w:rPr>
          <w:rFonts w:ascii="仿宋_GB2312" w:hAnsi="宋体" w:eastAsia="仿宋_GB2312"/>
          <w:sz w:val="28"/>
        </w:rPr>
      </w:pPr>
    </w:p>
    <w:p>
      <w:pPr>
        <w:spacing w:line="480" w:lineRule="auto"/>
        <w:ind w:right="25" w:rightChars="12"/>
        <w:rPr>
          <w:rFonts w:ascii="仿宋_GB2312" w:hAnsi="宋体" w:eastAsia="仿宋_GB2312"/>
          <w:sz w:val="28"/>
        </w:rPr>
      </w:pPr>
    </w:p>
    <w:p>
      <w:pPr>
        <w:spacing w:line="480" w:lineRule="auto"/>
        <w:ind w:right="25" w:rightChars="12"/>
        <w:rPr>
          <w:rFonts w:ascii="仿宋_GB2312" w:hAnsi="宋体" w:eastAsia="仿宋_GB2312"/>
          <w:sz w:val="28"/>
        </w:rPr>
      </w:pPr>
    </w:p>
    <w:p>
      <w:pPr>
        <w:spacing w:line="480" w:lineRule="auto"/>
        <w:ind w:right="25" w:rightChars="12"/>
        <w:rPr>
          <w:rFonts w:ascii="仿宋_GB2312" w:hAnsi="宋体" w:eastAsia="仿宋_GB2312"/>
          <w:sz w:val="28"/>
        </w:rPr>
      </w:pPr>
    </w:p>
    <w:p>
      <w:pPr>
        <w:widowControl/>
        <w:jc w:val="left"/>
        <w:rPr>
          <w:rFonts w:ascii="仿宋_GB2312" w:hAnsi="宋体" w:eastAsia="仿宋_GB2312"/>
          <w:sz w:val="28"/>
        </w:rPr>
      </w:pPr>
    </w:p>
    <w:p>
      <w:pPr>
        <w:widowControl/>
        <w:jc w:val="left"/>
        <w:rPr>
          <w:rFonts w:ascii="仿宋_GB2312" w:hAnsi="宋体" w:eastAsia="仿宋_GB2312"/>
          <w:sz w:val="28"/>
        </w:rPr>
      </w:pPr>
    </w:p>
    <w:p>
      <w:pPr>
        <w:widowControl/>
        <w:jc w:val="left"/>
        <w:rPr>
          <w:rFonts w:ascii="仿宋_GB2312" w:hAnsi="宋体" w:eastAsia="仿宋_GB2312"/>
          <w:sz w:val="28"/>
        </w:rPr>
      </w:pPr>
    </w:p>
    <w:p>
      <w:pPr>
        <w:spacing w:line="480" w:lineRule="auto"/>
        <w:ind w:right="-693" w:rightChars="-330"/>
        <w:rPr>
          <w:rFonts w:ascii="宋体"/>
          <w:b/>
          <w:bCs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．</w:t>
      </w:r>
      <w:r>
        <w:rPr>
          <w:rFonts w:hint="eastAsia" w:ascii="宋体" w:hAnsi="宋体"/>
          <w:b/>
          <w:bCs/>
          <w:sz w:val="28"/>
          <w:szCs w:val="28"/>
        </w:rPr>
        <w:t>课程负责人</w:t>
      </w:r>
    </w:p>
    <w:tbl>
      <w:tblPr>
        <w:tblStyle w:val="8"/>
        <w:tblW w:w="91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278"/>
        <w:gridCol w:w="907"/>
        <w:gridCol w:w="544"/>
        <w:gridCol w:w="1045"/>
        <w:gridCol w:w="16"/>
        <w:gridCol w:w="1122"/>
        <w:gridCol w:w="440"/>
        <w:gridCol w:w="1297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</w:tc>
        <w:tc>
          <w:tcPr>
            <w:tcW w:w="127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5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7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专业技术职务名称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研究方向</w:t>
            </w:r>
          </w:p>
        </w:tc>
        <w:tc>
          <w:tcPr>
            <w:tcW w:w="69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cs="Arial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是否双语课程</w:t>
            </w:r>
          </w:p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或全英文课程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备注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1-1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2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近五年讲授的主要课程（含课程名称、课程类别、周学时、届数、学生总人数，不超过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门）；承担的实践性教学（含实验、实习、课程设计、毕业设计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论文，学生总人数）；主持的教学研究课题（含课题名称、来源、时间，不超过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项）；在国内外公开发行的刊物上首位发表的教学研究论文（含题目、刊物名称、时间，不超过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项）；获得的教学表彰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奖励（不超过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项）；主编的相关教材（不超过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项）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2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1-2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学术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</w:t>
            </w:r>
          </w:p>
        </w:tc>
        <w:tc>
          <w:tcPr>
            <w:tcW w:w="82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近五年承担的学术研究课题（含课题名称、来源、时间、本人位次，不超过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项）；在国内外公开发行的刊物上发表的学术论文（含题目、刊物名称、署名次序、时间，不超过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项）；出版的学术著作；获得的学术研究表彰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奖励（含奖项名称、授予单位、位次、时间，不超过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项）</w:t>
            </w:r>
          </w:p>
        </w:tc>
      </w:tr>
    </w:tbl>
    <w:p>
      <w:pPr>
        <w:jc w:val="left"/>
        <w:rPr>
          <w:rFonts w:asci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注：本表及以下各表内容较多时可将栏目加长。</w:t>
      </w:r>
    </w:p>
    <w:p>
      <w:pPr>
        <w:spacing w:line="480" w:lineRule="auto"/>
        <w:ind w:right="-693" w:rightChars="-330"/>
        <w:rPr>
          <w:rFonts w:ascii="宋体"/>
          <w:b/>
          <w:bCs/>
          <w:sz w:val="28"/>
          <w:szCs w:val="28"/>
        </w:rPr>
      </w:pPr>
      <w:r>
        <w:rPr>
          <w:rFonts w:ascii="宋体"/>
          <w:sz w:val="28"/>
        </w:rPr>
        <w:br w:type="page"/>
      </w:r>
      <w:r>
        <w:rPr>
          <w:rFonts w:ascii="宋体" w:hAnsi="宋体"/>
          <w:b/>
          <w:bCs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．</w:t>
      </w:r>
      <w:r>
        <w:rPr>
          <w:rFonts w:hint="eastAsia" w:ascii="宋体" w:hAnsi="宋体"/>
          <w:b/>
          <w:bCs/>
          <w:sz w:val="28"/>
          <w:szCs w:val="28"/>
        </w:rPr>
        <w:t>教学团队</w:t>
      </w:r>
    </w:p>
    <w:tbl>
      <w:tblPr>
        <w:tblStyle w:val="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8"/>
        <w:gridCol w:w="1213"/>
        <w:gridCol w:w="709"/>
        <w:gridCol w:w="851"/>
        <w:gridCol w:w="1275"/>
        <w:gridCol w:w="1418"/>
        <w:gridCol w:w="2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2" w:hRule="atLeas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构成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含外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聘兼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职教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21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738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44" w:hRule="atLeast"/>
          <w:jc w:val="center"/>
        </w:trPr>
        <w:tc>
          <w:tcPr>
            <w:tcW w:w="86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2-1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204" w:type="dxa"/>
            <w:gridSpan w:val="6"/>
          </w:tcPr>
          <w:p>
            <w:pPr>
              <w:spacing w:line="360" w:lineRule="exact"/>
              <w:rPr>
                <w:rFonts w:ascii="宋体"/>
                <w:snapToGrid w:val="0"/>
                <w:sz w:val="24"/>
              </w:rPr>
            </w:pPr>
            <w:r>
              <w:rPr>
                <w:rFonts w:hint="eastAsia" w:ascii="宋体" w:hAnsi="宋体"/>
                <w:snapToGrid w:val="0"/>
                <w:sz w:val="24"/>
              </w:rPr>
              <w:t>包括教学团队的知识结构、年龄结构、职称结构、学缘结构等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7" w:hRule="atLeast"/>
          <w:jc w:val="center"/>
        </w:trPr>
        <w:tc>
          <w:tcPr>
            <w:tcW w:w="86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2-2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改革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</w:t>
            </w:r>
          </w:p>
        </w:tc>
        <w:tc>
          <w:tcPr>
            <w:tcW w:w="8204" w:type="dxa"/>
            <w:gridSpan w:val="6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近五年教学改革、教学研究成果及其解决的问题（不超过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项）</w:t>
            </w: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74" w:hRule="atLeast"/>
          <w:jc w:val="center"/>
        </w:trPr>
        <w:tc>
          <w:tcPr>
            <w:tcW w:w="86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2-3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青年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</w:t>
            </w:r>
          </w:p>
        </w:tc>
        <w:tc>
          <w:tcPr>
            <w:tcW w:w="8204" w:type="dxa"/>
            <w:gridSpan w:val="6"/>
          </w:tcPr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近五年培养青年教师的措施与成效</w:t>
            </w:r>
          </w:p>
        </w:tc>
      </w:tr>
    </w:tbl>
    <w:p>
      <w:pPr>
        <w:adjustRightInd w:val="0"/>
        <w:snapToGrid w:val="0"/>
        <w:spacing w:before="156" w:beforeLines="50" w:after="156" w:afterLines="50" w:line="240" w:lineRule="atLeast"/>
        <w:ind w:right="-693" w:rightChars="-330"/>
        <w:rPr>
          <w:rFonts w:ascii="宋体" w:hAnsi="宋体"/>
          <w:b/>
          <w:sz w:val="28"/>
          <w:szCs w:val="28"/>
        </w:rPr>
      </w:pPr>
    </w:p>
    <w:p>
      <w:pPr>
        <w:adjustRightInd w:val="0"/>
        <w:snapToGrid w:val="0"/>
        <w:spacing w:before="156" w:beforeLines="50" w:after="156" w:afterLines="50" w:line="240" w:lineRule="atLeast"/>
        <w:ind w:right="-693" w:rightChars="-33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3</w:t>
      </w:r>
      <w:r>
        <w:rPr>
          <w:rFonts w:hint="eastAsia" w:ascii="宋体" w:hAnsi="宋体"/>
          <w:b/>
          <w:bCs/>
          <w:sz w:val="28"/>
          <w:szCs w:val="28"/>
        </w:rPr>
        <w:t>．课程描述</w:t>
      </w:r>
    </w:p>
    <w:tbl>
      <w:tblPr>
        <w:tblStyle w:val="8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354"/>
        <w:gridCol w:w="1199"/>
        <w:gridCol w:w="1526"/>
        <w:gridCol w:w="1810"/>
        <w:gridCol w:w="2293"/>
        <w:gridCol w:w="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课程名称</w:t>
            </w:r>
          </w:p>
        </w:tc>
        <w:tc>
          <w:tcPr>
            <w:tcW w:w="684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80" w:lineRule="auto"/>
              <w:ind w:right="-693" w:rightChars="-330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2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课程类别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课程类型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-107" w:rightChars="-51"/>
              <w:rPr>
                <w:rFonts w:ascii="宋体"/>
                <w:sz w:val="24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00" w:lineRule="exact"/>
              <w:ind w:right="-107" w:rightChars="-51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3-1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课程概述</w:t>
            </w:r>
          </w:p>
        </w:tc>
        <w:tc>
          <w:tcPr>
            <w:tcW w:w="820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课程目标、设计理念以及在专业人才培养中的地位和作用等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3-2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课程结构</w:t>
            </w:r>
          </w:p>
        </w:tc>
        <w:tc>
          <w:tcPr>
            <w:tcW w:w="820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知识构成与能力构成的比例；讲述内容与自修内容的比例；指定教材与参考文献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3-3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课程内容</w:t>
            </w:r>
          </w:p>
        </w:tc>
        <w:tc>
          <w:tcPr>
            <w:tcW w:w="820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课程讲授模块及主要内容；课程拟解决的问题；拟布置的课程论文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781" w:hRule="atLeast"/>
          <w:jc w:val="center"/>
        </w:trPr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3-4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课程教学方法与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手段</w:t>
            </w:r>
          </w:p>
        </w:tc>
        <w:tc>
          <w:tcPr>
            <w:tcW w:w="81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采用的主要教学方法；信息化教学手段的运用；体现课程特点与教学风格的教学方法创新与探索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995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3-5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课程实践条件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实习实训基地建设与利用；实践教学环节的设计；指导学生课外自主实习实践情况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550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3-6</w:t>
            </w:r>
          </w:p>
          <w:p>
            <w:pPr>
              <w:spacing w:line="340" w:lineRule="exact"/>
              <w:jc w:val="center"/>
              <w:rPr>
                <w:rFonts w:asci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课程教学资源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课程教学的网络资源；运用国内相关教材情况；采用外文教材情况；自编讲义或教材情况</w:t>
            </w:r>
          </w:p>
          <w:p>
            <w:pPr>
              <w:spacing w:line="340" w:lineRule="exact"/>
              <w:rPr>
                <w:rFonts w:asci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215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3-7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教学评价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二级学院、学校（单位）、学生教学评价情况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598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3-8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课程自我评价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主要特色及创新点，与国内外同类课程相比所处的水平，目前存在的不足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311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3-9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课程建设规划及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预期成效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建设目标、步骤；预期成效包括师资队伍、教学内容、教学方法及手段、课程考核方式、教材、课程资源及其示范作用等方面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598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3-10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单位的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政策措施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所在单位鼓励研究生优质课程建设的政策文件、实施情况及效果，对本课程后续建设规划的支持措施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156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3-11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其他情况说明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宋体"/>
                <w:sz w:val="24"/>
              </w:rPr>
            </w:pPr>
          </w:p>
        </w:tc>
      </w:tr>
    </w:tbl>
    <w:p>
      <w:pPr>
        <w:spacing w:line="600" w:lineRule="exact"/>
        <w:ind w:left="-136" w:leftChars="-65" w:firstLine="275" w:firstLineChars="98"/>
        <w:rPr>
          <w:rFonts w:ascii="宋体"/>
          <w:b/>
          <w:sz w:val="28"/>
        </w:rPr>
      </w:pPr>
      <w:r>
        <w:rPr>
          <w:rFonts w:ascii="宋体" w:hAnsi="宋体"/>
          <w:b/>
          <w:sz w:val="28"/>
        </w:rPr>
        <w:t>4.</w:t>
      </w:r>
      <w:r>
        <w:rPr>
          <w:rFonts w:hint="eastAsia" w:ascii="宋体" w:hAnsi="宋体"/>
          <w:b/>
          <w:sz w:val="28"/>
        </w:rPr>
        <w:t>推荐意见</w:t>
      </w:r>
    </w:p>
    <w:tbl>
      <w:tblPr>
        <w:tblStyle w:val="8"/>
        <w:tblW w:w="902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8" w:hRule="atLeast"/>
        </w:trPr>
        <w:tc>
          <w:tcPr>
            <w:tcW w:w="9024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pStyle w:val="4"/>
              <w:spacing w:before="240" w:line="600" w:lineRule="exact"/>
              <w:rPr>
                <w:rFonts w:ascii="汉仪书宋一简" w:eastAsia="汉仪书宋一简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汉仪书宋一简" w:hAnsi="宋体" w:eastAsia="汉仪书宋一简"/>
                <w:kern w:val="2"/>
                <w:sz w:val="24"/>
                <w:szCs w:val="24"/>
              </w:rPr>
              <w:t>负责人承诺：</w:t>
            </w:r>
          </w:p>
          <w:p>
            <w:pPr>
              <w:spacing w:line="600" w:lineRule="exact"/>
              <w:ind w:firstLine="480" w:firstLineChars="200"/>
              <w:rPr>
                <w:rFonts w:ascii="汉仪书宋一简" w:eastAsia="汉仪书宋一简"/>
                <w:sz w:val="24"/>
              </w:rPr>
            </w:pPr>
            <w:r>
              <w:rPr>
                <w:rFonts w:hint="eastAsia" w:ascii="汉仪书宋一简" w:hAnsi="宋体" w:eastAsia="汉仪书宋一简"/>
                <w:sz w:val="24"/>
              </w:rPr>
              <w:t>我作为本项目的负责人，郑重承诺：以上所填写内容真实，并保证在立项后积极组织实施，确保项目的进度和质量。</w:t>
            </w:r>
          </w:p>
          <w:p>
            <w:pPr>
              <w:spacing w:line="600" w:lineRule="exact"/>
              <w:rPr>
                <w:rFonts w:ascii="汉仪书宋一简" w:eastAsia="汉仪书宋一简"/>
                <w:sz w:val="24"/>
              </w:rPr>
            </w:pPr>
            <w:r>
              <w:rPr>
                <w:rFonts w:hint="eastAsia" w:ascii="汉仪书宋一简" w:eastAsia="汉仪书宋一简"/>
                <w:sz w:val="24"/>
              </w:rPr>
              <w:t> </w:t>
            </w:r>
          </w:p>
          <w:p>
            <w:pPr>
              <w:spacing w:line="600" w:lineRule="exact"/>
              <w:rPr>
                <w:rFonts w:ascii="汉仪书宋一简" w:eastAsia="汉仪书宋一简"/>
                <w:sz w:val="24"/>
              </w:rPr>
            </w:pPr>
          </w:p>
          <w:p>
            <w:pPr>
              <w:spacing w:line="600" w:lineRule="exact"/>
              <w:rPr>
                <w:rFonts w:ascii="汉仪书宋一简" w:eastAsia="汉仪书宋一简"/>
                <w:sz w:val="24"/>
              </w:rPr>
            </w:pPr>
            <w:r>
              <w:rPr>
                <w:rFonts w:hint="eastAsia" w:ascii="汉仪书宋一简" w:eastAsia="汉仪书宋一简"/>
                <w:sz w:val="24"/>
              </w:rPr>
              <w:t> </w:t>
            </w:r>
            <w:r>
              <w:rPr>
                <w:rFonts w:hint="eastAsia" w:ascii="汉仪书宋一简" w:hAnsi="宋体" w:eastAsia="汉仪书宋一简"/>
                <w:sz w:val="24"/>
              </w:rPr>
              <w:t xml:space="preserve">                              项目负责人（签名）：</w:t>
            </w:r>
          </w:p>
          <w:p>
            <w:pPr>
              <w:spacing w:after="240" w:line="600" w:lineRule="exact"/>
              <w:ind w:right="840" w:rightChars="400"/>
              <w:jc w:val="right"/>
              <w:rPr>
                <w:rFonts w:ascii="汉仪书宋一简" w:hAnsi="宋体" w:eastAsia="汉仪书宋一简"/>
                <w:sz w:val="24"/>
              </w:rPr>
            </w:pPr>
          </w:p>
          <w:p>
            <w:pPr>
              <w:spacing w:after="240" w:line="600" w:lineRule="exact"/>
              <w:ind w:right="840" w:rightChars="400"/>
              <w:jc w:val="right"/>
              <w:rPr>
                <w:rFonts w:ascii="汉仪书宋一简" w:eastAsia="汉仪书宋一简"/>
                <w:sz w:val="24"/>
              </w:rPr>
            </w:pPr>
            <w:r>
              <w:rPr>
                <w:rFonts w:hint="eastAsia" w:ascii="汉仪书宋一简" w:hAnsi="宋体" w:eastAsia="汉仪书宋一简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</w:trPr>
        <w:tc>
          <w:tcPr>
            <w:tcW w:w="902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4"/>
              <w:spacing w:before="240" w:line="600" w:lineRule="exact"/>
              <w:rPr>
                <w:rFonts w:ascii="汉仪书宋一简" w:hAnsi="宋体" w:eastAsia="汉仪书宋一简"/>
                <w:kern w:val="2"/>
                <w:sz w:val="24"/>
                <w:szCs w:val="24"/>
              </w:rPr>
            </w:pPr>
            <w:r>
              <w:rPr>
                <w:rFonts w:hint="eastAsia" w:ascii="汉仪书宋一简" w:hAnsi="宋体" w:eastAsia="汉仪书宋一简"/>
                <w:kern w:val="2"/>
                <w:sz w:val="24"/>
                <w:szCs w:val="24"/>
              </w:rPr>
              <w:t xml:space="preserve">单位审核意见： </w:t>
            </w:r>
          </w:p>
          <w:p>
            <w:pPr>
              <w:spacing w:line="600" w:lineRule="exact"/>
              <w:ind w:left="113" w:right="113"/>
              <w:rPr>
                <w:rFonts w:ascii="汉仪书宋一简" w:eastAsia="汉仪书宋一简"/>
                <w:sz w:val="24"/>
              </w:rPr>
            </w:pPr>
          </w:p>
          <w:p>
            <w:pPr>
              <w:spacing w:line="600" w:lineRule="exact"/>
              <w:ind w:left="113" w:right="113"/>
              <w:rPr>
                <w:rFonts w:ascii="汉仪书宋一简" w:eastAsia="汉仪书宋一简"/>
                <w:sz w:val="24"/>
              </w:rPr>
            </w:pPr>
          </w:p>
          <w:p>
            <w:pPr>
              <w:spacing w:line="600" w:lineRule="exact"/>
              <w:ind w:left="113" w:right="113"/>
              <w:rPr>
                <w:rFonts w:ascii="汉仪书宋一简" w:eastAsia="汉仪书宋一简"/>
                <w:sz w:val="24"/>
              </w:rPr>
            </w:pPr>
          </w:p>
          <w:p>
            <w:pPr>
              <w:tabs>
                <w:tab w:val="left" w:pos="5187"/>
              </w:tabs>
              <w:spacing w:line="600" w:lineRule="exact"/>
              <w:ind w:right="113" w:firstLine="1080" w:firstLineChars="450"/>
              <w:rPr>
                <w:rFonts w:ascii="汉仪书宋一简" w:hAnsi="宋体" w:eastAsia="汉仪书宋一简"/>
                <w:sz w:val="24"/>
              </w:rPr>
            </w:pPr>
            <w:r>
              <w:rPr>
                <w:rFonts w:hint="eastAsia" w:ascii="汉仪书宋一简" w:hAnsi="宋体" w:eastAsia="汉仪书宋一简"/>
                <w:sz w:val="24"/>
              </w:rPr>
              <w:t xml:space="preserve">负责人签字：                      单位盖章：  </w:t>
            </w:r>
          </w:p>
          <w:p>
            <w:pPr>
              <w:spacing w:after="240" w:line="600" w:lineRule="exact"/>
              <w:ind w:firstLine="1920" w:firstLineChars="800"/>
              <w:rPr>
                <w:rFonts w:ascii="汉仪书宋一简" w:eastAsia="汉仪书宋一简"/>
                <w:sz w:val="24"/>
              </w:rPr>
            </w:pPr>
          </w:p>
          <w:p>
            <w:pPr>
              <w:spacing w:after="240" w:line="600" w:lineRule="exact"/>
              <w:ind w:right="840" w:rightChars="400"/>
              <w:jc w:val="right"/>
              <w:rPr>
                <w:rFonts w:ascii="汉仪书宋一简" w:eastAsia="汉仪书宋一简"/>
                <w:sz w:val="24"/>
              </w:rPr>
            </w:pPr>
            <w:r>
              <w:rPr>
                <w:rFonts w:hint="eastAsia" w:ascii="汉仪书宋一简" w:hAnsi="宋体" w:eastAsia="汉仪书宋一简"/>
                <w:sz w:val="24"/>
              </w:rPr>
              <w:t>年    月   日</w:t>
            </w:r>
          </w:p>
        </w:tc>
      </w:tr>
    </w:tbl>
    <w:p>
      <w:pPr>
        <w:spacing w:line="580" w:lineRule="exact"/>
        <w:ind w:right="31"/>
      </w:pPr>
    </w:p>
    <w:p>
      <w:pPr>
        <w:spacing w:line="580" w:lineRule="exact"/>
        <w:ind w:right="31"/>
      </w:pPr>
    </w:p>
    <w:p/>
    <w:sectPr>
      <w:footerReference r:id="rId3" w:type="default"/>
      <w:footerReference r:id="rId4" w:type="even"/>
      <w:pgSz w:w="11906" w:h="16838"/>
      <w:pgMar w:top="1928" w:right="1418" w:bottom="1928" w:left="1418" w:header="851" w:footer="164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一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315" w:leftChars="150" w:right="315" w:rightChars="150"/>
      <w:rPr>
        <w:rStyle w:val="10"/>
        <w:sz w:val="28"/>
        <w:szCs w:val="28"/>
      </w:rPr>
    </w:pPr>
    <w:r>
      <w:rPr>
        <w:rStyle w:val="10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0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B7496"/>
    <w:multiLevelType w:val="multilevel"/>
    <w:tmpl w:val="6DFB7496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24"/>
    <w:rsid w:val="008C7324"/>
    <w:rsid w:val="00C875BE"/>
    <w:rsid w:val="00F669C4"/>
    <w:rsid w:val="039566B4"/>
    <w:rsid w:val="1DD44900"/>
    <w:rsid w:val="3B9C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link w:val="18"/>
    <w:qFormat/>
    <w:uiPriority w:val="0"/>
    <w:pPr>
      <w:spacing w:after="120"/>
    </w:pPr>
  </w:style>
  <w:style w:type="paragraph" w:styleId="4">
    <w:name w:val="Date"/>
    <w:basedOn w:val="1"/>
    <w:next w:val="1"/>
    <w:link w:val="17"/>
    <w:qFormat/>
    <w:uiPriority w:val="0"/>
    <w:rPr>
      <w:rFonts w:ascii="Calibri" w:hAnsi="Calibri"/>
      <w:kern w:val="0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qFormat/>
    <w:uiPriority w:val="0"/>
    <w:rPr>
      <w:color w:val="042C48"/>
      <w:u w:val="none"/>
    </w:rPr>
  </w:style>
  <w:style w:type="character" w:styleId="12">
    <w:name w:val="Hyperlink"/>
    <w:qFormat/>
    <w:uiPriority w:val="0"/>
    <w:rPr>
      <w:color w:val="042C4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Char"/>
    <w:qFormat/>
    <w:uiPriority w:val="0"/>
    <w:pPr>
      <w:widowControl w:val="0"/>
      <w:spacing w:line="300" w:lineRule="auto"/>
      <w:ind w:firstLine="480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customStyle="1" w:styleId="15">
    <w:name w:val="列出段落11"/>
    <w:basedOn w:val="1"/>
    <w:qFormat/>
    <w:uiPriority w:val="0"/>
    <w:pPr>
      <w:ind w:firstLine="420" w:firstLineChars="200"/>
    </w:pPr>
  </w:style>
  <w:style w:type="character" w:customStyle="1" w:styleId="16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7">
    <w:name w:val="日期 Char"/>
    <w:link w:val="4"/>
    <w:qFormat/>
    <w:uiPriority w:val="0"/>
    <w:rPr>
      <w:rFonts w:ascii="Calibri" w:hAnsi="Calibri"/>
    </w:rPr>
  </w:style>
  <w:style w:type="character" w:customStyle="1" w:styleId="18">
    <w:name w:val="正文文本 Char"/>
    <w:link w:val="3"/>
    <w:qFormat/>
    <w:uiPriority w:val="0"/>
    <w:rPr>
      <w:kern w:val="2"/>
      <w:sz w:val="21"/>
      <w:szCs w:val="24"/>
    </w:rPr>
  </w:style>
  <w:style w:type="character" w:customStyle="1" w:styleId="19">
    <w:name w:val="info"/>
    <w:qFormat/>
    <w:uiPriority w:val="0"/>
    <w:rPr>
      <w:color w:val="555555"/>
    </w:rPr>
  </w:style>
  <w:style w:type="character" w:customStyle="1" w:styleId="20">
    <w:name w:val="item-name"/>
    <w:basedOn w:val="9"/>
    <w:qFormat/>
    <w:uiPriority w:val="0"/>
  </w:style>
  <w:style w:type="character" w:customStyle="1" w:styleId="21">
    <w:name w:val="item-name1"/>
    <w:basedOn w:val="9"/>
    <w:qFormat/>
    <w:uiPriority w:val="0"/>
  </w:style>
  <w:style w:type="character" w:customStyle="1" w:styleId="22">
    <w:name w:val="item-name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240</Words>
  <Characters>1372</Characters>
  <Lines>11</Lines>
  <Paragraphs>3</Paragraphs>
  <TotalTime>0</TotalTime>
  <ScaleCrop>false</ScaleCrop>
  <LinksUpToDate>false</LinksUpToDate>
  <CharactersWithSpaces>1609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2017-05-10T08:28:00Z</dcterms:created>
  <dc:creator>Tom</dc:creator>
  <cp:lastModifiedBy>jyt</cp:lastModifiedBy>
  <cp:lastPrinted>2016-09-13T02:16:00Z</cp:lastPrinted>
  <dcterms:modified xsi:type="dcterms:W3CDTF">2022-11-23T02:48:59Z</dcterms:modified>
  <dc:title>山东省教育厅处室函件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