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0C6A" w:rsidRDefault="00F70C6A" w:rsidP="00F70C6A">
      <w:pPr>
        <w:spacing w:line="600" w:lineRule="exact"/>
        <w:rPr>
          <w:rFonts w:ascii="仿宋_gb2312" w:eastAsia="黑体" w:hAnsi="宋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附件3</w:t>
      </w:r>
    </w:p>
    <w:p w:rsidR="008E5434" w:rsidRDefault="008E5434" w:rsidP="008551F4">
      <w:pPr>
        <w:spacing w:beforeLines="50" w:before="156"/>
        <w:ind w:firstLine="879"/>
        <w:jc w:val="center"/>
        <w:rPr>
          <w:rFonts w:ascii="方正小标宋简体" w:eastAsia="方正小标宋简体"/>
          <w:color w:val="000000"/>
          <w:sz w:val="44"/>
          <w:szCs w:val="44"/>
        </w:rPr>
      </w:pPr>
      <w:r>
        <w:rPr>
          <w:rFonts w:ascii="方正小标宋简体" w:eastAsia="方正小标宋简体" w:hint="eastAsia"/>
          <w:color w:val="000000"/>
          <w:sz w:val="44"/>
          <w:szCs w:val="44"/>
        </w:rPr>
        <w:t>中国石油大学（华东）</w:t>
      </w:r>
    </w:p>
    <w:p w:rsidR="00996B49" w:rsidRDefault="00996B49" w:rsidP="008551F4">
      <w:pPr>
        <w:spacing w:afterLines="50" w:after="156"/>
        <w:ind w:firstLine="879"/>
        <w:jc w:val="center"/>
        <w:rPr>
          <w:rFonts w:ascii="方正小标宋简体" w:eastAsia="方正小标宋简体"/>
          <w:color w:val="000000"/>
          <w:sz w:val="44"/>
          <w:szCs w:val="44"/>
        </w:rPr>
      </w:pPr>
      <w:r w:rsidRPr="00996B49">
        <w:rPr>
          <w:rFonts w:ascii="方正小标宋简体" w:eastAsia="方正小标宋简体" w:hint="eastAsia"/>
          <w:color w:val="000000"/>
          <w:sz w:val="44"/>
          <w:szCs w:val="44"/>
        </w:rPr>
        <w:t>研究生教育教学</w:t>
      </w:r>
      <w:r w:rsidR="00F70C6A">
        <w:rPr>
          <w:rFonts w:ascii="方正小标宋简体" w:eastAsia="方正小标宋简体" w:hint="eastAsia"/>
          <w:color w:val="000000"/>
          <w:sz w:val="44"/>
          <w:szCs w:val="44"/>
        </w:rPr>
        <w:t>改革优秀</w:t>
      </w:r>
      <w:r w:rsidRPr="00996B49">
        <w:rPr>
          <w:rFonts w:ascii="方正小标宋简体" w:eastAsia="方正小标宋简体" w:hint="eastAsia"/>
          <w:color w:val="000000"/>
          <w:sz w:val="44"/>
          <w:szCs w:val="44"/>
        </w:rPr>
        <w:t>成果培育项目</w:t>
      </w:r>
      <w:r w:rsidR="00F70C6A">
        <w:rPr>
          <w:rFonts w:ascii="方正小标宋简体" w:eastAsia="方正小标宋简体" w:hint="eastAsia"/>
          <w:color w:val="000000"/>
          <w:sz w:val="44"/>
          <w:szCs w:val="44"/>
        </w:rPr>
        <w:t>申报</w:t>
      </w:r>
      <w:r>
        <w:rPr>
          <w:rFonts w:ascii="方正小标宋简体" w:eastAsia="方正小标宋简体" w:hint="eastAsia"/>
          <w:color w:val="000000"/>
          <w:sz w:val="44"/>
          <w:szCs w:val="44"/>
        </w:rPr>
        <w:t>汇总表</w:t>
      </w:r>
    </w:p>
    <w:p w:rsidR="00996B49" w:rsidRDefault="00996B49" w:rsidP="00150789">
      <w:pPr>
        <w:spacing w:line="300" w:lineRule="auto"/>
        <w:ind w:firstLine="641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推荐单位</w:t>
      </w:r>
      <w:r w:rsidR="00814179">
        <w:rPr>
          <w:rFonts w:ascii="仿宋_gb2312" w:eastAsia="仿宋_gb2312" w:hint="eastAsia"/>
          <w:color w:val="000000"/>
          <w:sz w:val="32"/>
          <w:szCs w:val="32"/>
        </w:rPr>
        <w:t>：</w:t>
      </w:r>
      <w:r w:rsidR="00814179" w:rsidRPr="00814179"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　　　　　　　　</w:t>
      </w:r>
      <w:r>
        <w:rPr>
          <w:rFonts w:ascii="仿宋_gb2312" w:eastAsia="仿宋_gb2312" w:hint="eastAsia"/>
          <w:color w:val="000000"/>
          <w:sz w:val="32"/>
          <w:szCs w:val="32"/>
        </w:rPr>
        <w:t>（盖章）</w:t>
      </w:r>
      <w:r w:rsidR="00150789">
        <w:rPr>
          <w:rFonts w:ascii="仿宋_gb2312" w:eastAsia="仿宋_gb2312" w:hint="eastAsia"/>
          <w:color w:val="000000"/>
          <w:sz w:val="32"/>
          <w:szCs w:val="32"/>
        </w:rPr>
        <w:t xml:space="preserve"> </w:t>
      </w:r>
      <w:r w:rsidR="00150789">
        <w:rPr>
          <w:rFonts w:ascii="仿宋_gb2312" w:eastAsia="仿宋_gb2312"/>
          <w:color w:val="000000"/>
          <w:sz w:val="32"/>
          <w:szCs w:val="32"/>
        </w:rPr>
        <w:t xml:space="preserve">                      </w:t>
      </w:r>
      <w:r w:rsidR="00150789" w:rsidRPr="00150789">
        <w:rPr>
          <w:rFonts w:ascii="仿宋_gb2312" w:eastAsia="仿宋_gb2312" w:hint="eastAsia"/>
          <w:color w:val="000000"/>
          <w:sz w:val="32"/>
          <w:szCs w:val="32"/>
        </w:rPr>
        <w:t>填表时间：     年   月   日</w:t>
      </w:r>
    </w:p>
    <w:tbl>
      <w:tblPr>
        <w:tblW w:w="538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"/>
        <w:gridCol w:w="3186"/>
        <w:gridCol w:w="1085"/>
        <w:gridCol w:w="1325"/>
        <w:gridCol w:w="1133"/>
        <w:gridCol w:w="1560"/>
        <w:gridCol w:w="1133"/>
        <w:gridCol w:w="1133"/>
        <w:gridCol w:w="1133"/>
        <w:gridCol w:w="1133"/>
        <w:gridCol w:w="721"/>
        <w:gridCol w:w="986"/>
      </w:tblGrid>
      <w:tr w:rsidR="005E751D" w:rsidTr="00306DD7">
        <w:trPr>
          <w:trHeight w:val="518"/>
          <w:jc w:val="center"/>
        </w:trPr>
        <w:tc>
          <w:tcPr>
            <w:tcW w:w="1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751D" w:rsidRDefault="005E751D" w:rsidP="00B97546">
            <w:pPr>
              <w:spacing w:line="52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0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751D" w:rsidRDefault="005E751D" w:rsidP="00B97546">
            <w:pPr>
              <w:spacing w:line="520" w:lineRule="exact"/>
              <w:ind w:firstLineChars="83" w:firstLine="232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培育项目名称</w:t>
            </w:r>
          </w:p>
        </w:tc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751D" w:rsidRDefault="005E751D" w:rsidP="00B97546">
            <w:pPr>
              <w:spacing w:line="52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负责人</w:t>
            </w:r>
          </w:p>
        </w:tc>
        <w:tc>
          <w:tcPr>
            <w:tcW w:w="3085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751D" w:rsidRDefault="005E751D" w:rsidP="0004751B">
            <w:pPr>
              <w:spacing w:line="52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项目已有基础（仅统计数量</w:t>
            </w:r>
            <w:r w:rsidR="00306DD7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，单位：个</w:t>
            </w: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）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751D" w:rsidRDefault="005E751D" w:rsidP="00B97546">
            <w:pPr>
              <w:spacing w:line="52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备注</w:t>
            </w:r>
          </w:p>
        </w:tc>
      </w:tr>
      <w:tr w:rsidR="005E751D" w:rsidTr="00306DD7">
        <w:trPr>
          <w:trHeight w:val="554"/>
          <w:jc w:val="center"/>
        </w:trPr>
        <w:tc>
          <w:tcPr>
            <w:tcW w:w="1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51D" w:rsidRDefault="005E751D" w:rsidP="00B97546">
            <w:pPr>
              <w:spacing w:line="52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</w:tc>
        <w:tc>
          <w:tcPr>
            <w:tcW w:w="10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51D" w:rsidRDefault="005E751D" w:rsidP="00B97546">
            <w:pPr>
              <w:spacing w:line="520" w:lineRule="exact"/>
              <w:ind w:firstLineChars="83" w:firstLine="232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</w:tc>
        <w:tc>
          <w:tcPr>
            <w:tcW w:w="3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51D" w:rsidRDefault="005E751D" w:rsidP="00B97546">
            <w:pPr>
              <w:spacing w:line="52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751D" w:rsidRPr="000C0B0B" w:rsidRDefault="005E751D" w:rsidP="00B97546">
            <w:pPr>
              <w:spacing w:line="520" w:lineRule="exact"/>
              <w:jc w:val="center"/>
              <w:rPr>
                <w:rFonts w:ascii="仿宋_gb2312" w:eastAsia="仿宋_gb2312" w:hAnsi="仿宋"/>
                <w:color w:val="000000"/>
                <w:szCs w:val="21"/>
              </w:rPr>
            </w:pPr>
            <w:r w:rsidRPr="000C0B0B">
              <w:rPr>
                <w:rFonts w:ascii="仿宋_gb2312" w:eastAsia="仿宋_gb2312" w:hAnsi="仿宋" w:hint="eastAsia"/>
                <w:color w:val="000000"/>
                <w:szCs w:val="21"/>
              </w:rPr>
              <w:t>教学成果奖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751D" w:rsidRPr="000C0B0B" w:rsidRDefault="005E751D" w:rsidP="00B97546">
            <w:pPr>
              <w:spacing w:line="520" w:lineRule="exact"/>
              <w:jc w:val="center"/>
              <w:rPr>
                <w:rFonts w:ascii="仿宋_gb2312" w:eastAsia="仿宋_gb2312" w:hAnsi="仿宋"/>
                <w:color w:val="000000"/>
                <w:szCs w:val="21"/>
              </w:rPr>
            </w:pPr>
            <w:r>
              <w:rPr>
                <w:rFonts w:ascii="仿宋_gb2312" w:eastAsia="仿宋_gb2312" w:hAnsi="仿宋" w:hint="eastAsia"/>
                <w:color w:val="000000"/>
                <w:szCs w:val="21"/>
              </w:rPr>
              <w:t>教改项目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751D" w:rsidRPr="000C0B0B" w:rsidRDefault="005E751D" w:rsidP="00B97546">
            <w:pPr>
              <w:spacing w:line="520" w:lineRule="exact"/>
              <w:jc w:val="center"/>
              <w:rPr>
                <w:rFonts w:ascii="仿宋_gb2312" w:eastAsia="仿宋_gb2312" w:hAnsi="仿宋"/>
                <w:color w:val="000000"/>
                <w:szCs w:val="21"/>
              </w:rPr>
            </w:pPr>
            <w:r>
              <w:rPr>
                <w:rFonts w:ascii="仿宋_gb2312" w:eastAsia="仿宋_gb2312" w:hAnsi="仿宋" w:hint="eastAsia"/>
                <w:color w:val="000000"/>
                <w:szCs w:val="21"/>
              </w:rPr>
              <w:t>论文教材出版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51D" w:rsidRPr="000C0B0B" w:rsidRDefault="005E751D" w:rsidP="00B97546">
            <w:pPr>
              <w:spacing w:line="520" w:lineRule="exact"/>
              <w:jc w:val="center"/>
              <w:rPr>
                <w:rFonts w:ascii="仿宋_gb2312" w:eastAsia="仿宋_gb2312" w:hAnsi="仿宋"/>
                <w:color w:val="000000"/>
                <w:szCs w:val="21"/>
              </w:rPr>
            </w:pPr>
            <w:r>
              <w:rPr>
                <w:rFonts w:ascii="仿宋_gb2312" w:eastAsia="仿宋_gb2312" w:hAnsi="仿宋" w:hint="eastAsia"/>
                <w:color w:val="000000"/>
                <w:szCs w:val="21"/>
              </w:rPr>
              <w:t>平台资源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751D" w:rsidRPr="000C0B0B" w:rsidRDefault="005E751D" w:rsidP="00B97546">
            <w:pPr>
              <w:spacing w:line="520" w:lineRule="exact"/>
              <w:jc w:val="center"/>
              <w:rPr>
                <w:rFonts w:ascii="仿宋_gb2312" w:eastAsia="仿宋_gb2312" w:hAnsi="仿宋"/>
                <w:color w:val="000000"/>
                <w:szCs w:val="21"/>
              </w:rPr>
            </w:pPr>
            <w:r>
              <w:rPr>
                <w:rFonts w:ascii="仿宋_gb2312" w:eastAsia="仿宋_gb2312" w:hAnsi="仿宋" w:hint="eastAsia"/>
                <w:color w:val="000000"/>
                <w:szCs w:val="21"/>
              </w:rPr>
              <w:t>课程资源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751D" w:rsidRPr="000C0B0B" w:rsidRDefault="005E751D" w:rsidP="00B97546">
            <w:pPr>
              <w:spacing w:line="520" w:lineRule="exact"/>
              <w:jc w:val="center"/>
              <w:rPr>
                <w:rFonts w:ascii="仿宋_gb2312" w:eastAsia="仿宋_gb2312" w:hAnsi="仿宋"/>
                <w:color w:val="000000"/>
                <w:szCs w:val="21"/>
              </w:rPr>
            </w:pPr>
            <w:r>
              <w:rPr>
                <w:rFonts w:ascii="仿宋_gb2312" w:eastAsia="仿宋_gb2312" w:hAnsi="仿宋" w:hint="eastAsia"/>
                <w:color w:val="000000"/>
                <w:szCs w:val="21"/>
              </w:rPr>
              <w:t>优秀师资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751D" w:rsidRDefault="005E751D" w:rsidP="00B97546">
            <w:pPr>
              <w:spacing w:line="520" w:lineRule="exact"/>
              <w:jc w:val="center"/>
              <w:rPr>
                <w:rFonts w:ascii="仿宋_gb2312" w:eastAsia="仿宋_gb2312" w:hAnsi="仿宋"/>
                <w:color w:val="000000"/>
                <w:szCs w:val="21"/>
              </w:rPr>
            </w:pPr>
            <w:r>
              <w:rPr>
                <w:rFonts w:ascii="仿宋_gb2312" w:eastAsia="仿宋_gb2312" w:hAnsi="仿宋" w:hint="eastAsia"/>
                <w:color w:val="000000"/>
                <w:szCs w:val="21"/>
              </w:rPr>
              <w:t>宣传推广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751D" w:rsidRPr="000C0B0B" w:rsidRDefault="005E751D" w:rsidP="00B97546">
            <w:pPr>
              <w:spacing w:line="520" w:lineRule="exact"/>
              <w:jc w:val="center"/>
              <w:rPr>
                <w:rFonts w:ascii="仿宋_gb2312" w:eastAsia="仿宋_gb2312" w:hAnsi="仿宋"/>
                <w:color w:val="000000"/>
                <w:szCs w:val="21"/>
              </w:rPr>
            </w:pPr>
            <w:r>
              <w:rPr>
                <w:rFonts w:ascii="仿宋_gb2312" w:eastAsia="仿宋_gb2312" w:hAnsi="仿宋" w:hint="eastAsia"/>
                <w:color w:val="000000"/>
                <w:szCs w:val="21"/>
              </w:rPr>
              <w:t>其它</w:t>
            </w:r>
          </w:p>
        </w:tc>
        <w:tc>
          <w:tcPr>
            <w:tcW w:w="3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51D" w:rsidRDefault="005E751D" w:rsidP="00B97546">
            <w:pPr>
              <w:spacing w:line="52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</w:tc>
      </w:tr>
      <w:tr w:rsidR="005E751D" w:rsidTr="00E20556">
        <w:trPr>
          <w:trHeight w:hRule="exact" w:val="1134"/>
          <w:jc w:val="center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E751D" w:rsidRDefault="005E751D" w:rsidP="008B3427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Cs w:val="28"/>
              </w:rPr>
              <w:t>１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51D" w:rsidRDefault="005E751D" w:rsidP="008B3427">
            <w:pPr>
              <w:spacing w:line="560" w:lineRule="exact"/>
              <w:rPr>
                <w:rFonts w:ascii="仿宋_gb2312" w:eastAsia="仿宋_gb2312"/>
                <w:color w:val="000000"/>
                <w:szCs w:val="28"/>
              </w:rPr>
            </w:pPr>
          </w:p>
          <w:p w:rsidR="005E751D" w:rsidRDefault="005E751D" w:rsidP="00B27216">
            <w:pPr>
              <w:spacing w:line="560" w:lineRule="exact"/>
              <w:rPr>
                <w:rFonts w:ascii="仿宋_gb2312" w:eastAsia="仿宋_gb2312"/>
                <w:color w:val="000000"/>
                <w:szCs w:val="28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51D" w:rsidRDefault="005E751D" w:rsidP="00464A35">
            <w:pPr>
              <w:spacing w:line="560" w:lineRule="exact"/>
              <w:rPr>
                <w:rFonts w:ascii="仿宋_gb2312" w:eastAsia="仿宋_gb2312"/>
                <w:color w:val="000000"/>
                <w:szCs w:val="28"/>
              </w:rPr>
            </w:pPr>
          </w:p>
        </w:tc>
        <w:tc>
          <w:tcPr>
            <w:tcW w:w="441" w:type="pct"/>
            <w:tcBorders>
              <w:left w:val="single" w:sz="4" w:space="0" w:color="auto"/>
              <w:right w:val="single" w:sz="4" w:space="0" w:color="auto"/>
            </w:tcBorders>
          </w:tcPr>
          <w:p w:rsidR="005E751D" w:rsidRDefault="005E751D" w:rsidP="00464A35">
            <w:pPr>
              <w:spacing w:line="560" w:lineRule="exact"/>
              <w:rPr>
                <w:rFonts w:ascii="仿宋_gb2312" w:eastAsia="仿宋_gb2312"/>
                <w:color w:val="000000"/>
                <w:szCs w:val="28"/>
              </w:rPr>
            </w:pPr>
          </w:p>
        </w:tc>
        <w:tc>
          <w:tcPr>
            <w:tcW w:w="377" w:type="pct"/>
            <w:tcBorders>
              <w:left w:val="single" w:sz="4" w:space="0" w:color="auto"/>
              <w:right w:val="single" w:sz="4" w:space="0" w:color="auto"/>
            </w:tcBorders>
          </w:tcPr>
          <w:p w:rsidR="005E751D" w:rsidRDefault="005E751D" w:rsidP="00464A35">
            <w:pPr>
              <w:spacing w:line="560" w:lineRule="exact"/>
              <w:rPr>
                <w:rFonts w:ascii="仿宋_gb2312" w:eastAsia="仿宋_gb2312"/>
                <w:color w:val="000000"/>
                <w:szCs w:val="28"/>
              </w:rPr>
            </w:pPr>
          </w:p>
        </w:tc>
        <w:tc>
          <w:tcPr>
            <w:tcW w:w="519" w:type="pct"/>
            <w:tcBorders>
              <w:left w:val="single" w:sz="4" w:space="0" w:color="auto"/>
              <w:right w:val="single" w:sz="4" w:space="0" w:color="auto"/>
            </w:tcBorders>
          </w:tcPr>
          <w:p w:rsidR="005E751D" w:rsidRDefault="005E751D" w:rsidP="00464A35">
            <w:pPr>
              <w:spacing w:line="560" w:lineRule="exact"/>
              <w:rPr>
                <w:rFonts w:ascii="仿宋_gb2312" w:eastAsia="仿宋_gb2312"/>
                <w:color w:val="000000"/>
                <w:szCs w:val="28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51D" w:rsidRDefault="005E751D" w:rsidP="00464A35">
            <w:pPr>
              <w:spacing w:line="560" w:lineRule="exact"/>
              <w:rPr>
                <w:rFonts w:ascii="仿宋_gb2312" w:eastAsia="仿宋_gb2312"/>
                <w:color w:val="000000"/>
                <w:szCs w:val="28"/>
              </w:rPr>
            </w:pPr>
          </w:p>
        </w:tc>
        <w:tc>
          <w:tcPr>
            <w:tcW w:w="377" w:type="pct"/>
            <w:tcBorders>
              <w:left w:val="single" w:sz="4" w:space="0" w:color="auto"/>
              <w:right w:val="single" w:sz="4" w:space="0" w:color="auto"/>
            </w:tcBorders>
          </w:tcPr>
          <w:p w:rsidR="005E751D" w:rsidRDefault="005E751D" w:rsidP="00464A35">
            <w:pPr>
              <w:spacing w:line="560" w:lineRule="exact"/>
              <w:rPr>
                <w:rFonts w:ascii="仿宋_gb2312" w:eastAsia="仿宋_gb2312"/>
                <w:color w:val="000000"/>
                <w:szCs w:val="28"/>
              </w:rPr>
            </w:pPr>
          </w:p>
        </w:tc>
        <w:tc>
          <w:tcPr>
            <w:tcW w:w="377" w:type="pct"/>
            <w:tcBorders>
              <w:left w:val="single" w:sz="4" w:space="0" w:color="auto"/>
              <w:right w:val="single" w:sz="4" w:space="0" w:color="auto"/>
            </w:tcBorders>
          </w:tcPr>
          <w:p w:rsidR="005E751D" w:rsidRDefault="005E751D" w:rsidP="00464A35">
            <w:pPr>
              <w:spacing w:line="560" w:lineRule="exact"/>
              <w:rPr>
                <w:rFonts w:ascii="仿宋_gb2312" w:eastAsia="仿宋_gb2312"/>
                <w:color w:val="000000"/>
                <w:szCs w:val="28"/>
              </w:rPr>
            </w:pPr>
          </w:p>
        </w:tc>
        <w:tc>
          <w:tcPr>
            <w:tcW w:w="377" w:type="pct"/>
            <w:tcBorders>
              <w:left w:val="single" w:sz="4" w:space="0" w:color="auto"/>
              <w:right w:val="single" w:sz="4" w:space="0" w:color="auto"/>
            </w:tcBorders>
          </w:tcPr>
          <w:p w:rsidR="005E751D" w:rsidRDefault="005E751D" w:rsidP="00464A35">
            <w:pPr>
              <w:spacing w:line="560" w:lineRule="exact"/>
              <w:rPr>
                <w:rFonts w:ascii="仿宋_gb2312" w:eastAsia="仿宋_gb2312"/>
                <w:color w:val="000000"/>
                <w:szCs w:val="28"/>
              </w:rPr>
            </w:pPr>
          </w:p>
        </w:tc>
        <w:tc>
          <w:tcPr>
            <w:tcW w:w="240" w:type="pct"/>
            <w:tcBorders>
              <w:left w:val="single" w:sz="4" w:space="0" w:color="auto"/>
              <w:right w:val="single" w:sz="4" w:space="0" w:color="auto"/>
            </w:tcBorders>
          </w:tcPr>
          <w:p w:rsidR="005E751D" w:rsidRDefault="005E751D" w:rsidP="00464A35">
            <w:pPr>
              <w:spacing w:line="560" w:lineRule="exact"/>
              <w:rPr>
                <w:rFonts w:ascii="仿宋_gb2312" w:eastAsia="仿宋_gb2312"/>
                <w:color w:val="000000"/>
                <w:szCs w:val="28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51D" w:rsidRDefault="005E751D" w:rsidP="00464A35">
            <w:pPr>
              <w:spacing w:line="560" w:lineRule="exact"/>
              <w:rPr>
                <w:rFonts w:ascii="仿宋_gb2312" w:eastAsia="仿宋_gb2312"/>
                <w:color w:val="000000"/>
                <w:szCs w:val="28"/>
              </w:rPr>
            </w:pPr>
          </w:p>
        </w:tc>
      </w:tr>
      <w:tr w:rsidR="005E751D" w:rsidTr="00E20556">
        <w:trPr>
          <w:trHeight w:hRule="exact" w:val="1134"/>
          <w:jc w:val="center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E751D" w:rsidRDefault="005E751D" w:rsidP="008B3427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Cs w:val="28"/>
              </w:rPr>
              <w:t>２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DD7" w:rsidRDefault="00306DD7" w:rsidP="008B3427">
            <w:pPr>
              <w:spacing w:line="560" w:lineRule="exact"/>
              <w:rPr>
                <w:rFonts w:ascii="仿宋_gb2312" w:eastAsia="仿宋_gb2312"/>
                <w:color w:val="000000"/>
                <w:szCs w:val="28"/>
              </w:rPr>
            </w:pPr>
          </w:p>
          <w:p w:rsidR="00306DD7" w:rsidRDefault="00306DD7" w:rsidP="008B3427">
            <w:pPr>
              <w:spacing w:line="560" w:lineRule="exact"/>
              <w:rPr>
                <w:rFonts w:ascii="仿宋_gb2312" w:eastAsia="仿宋_gb2312"/>
                <w:color w:val="000000"/>
                <w:szCs w:val="28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51D" w:rsidRDefault="005E751D" w:rsidP="00464A35">
            <w:pPr>
              <w:spacing w:line="560" w:lineRule="exact"/>
              <w:rPr>
                <w:rFonts w:ascii="仿宋_gb2312" w:eastAsia="仿宋_gb2312"/>
                <w:color w:val="000000"/>
                <w:szCs w:val="28"/>
              </w:rPr>
            </w:pPr>
          </w:p>
        </w:tc>
        <w:tc>
          <w:tcPr>
            <w:tcW w:w="441" w:type="pct"/>
            <w:tcBorders>
              <w:left w:val="single" w:sz="4" w:space="0" w:color="auto"/>
              <w:right w:val="single" w:sz="4" w:space="0" w:color="auto"/>
            </w:tcBorders>
          </w:tcPr>
          <w:p w:rsidR="005E751D" w:rsidRDefault="005E751D" w:rsidP="00464A35">
            <w:pPr>
              <w:spacing w:line="560" w:lineRule="exact"/>
              <w:rPr>
                <w:rFonts w:ascii="仿宋_gb2312" w:eastAsia="仿宋_gb2312"/>
                <w:color w:val="000000"/>
                <w:szCs w:val="28"/>
              </w:rPr>
            </w:pPr>
          </w:p>
        </w:tc>
        <w:tc>
          <w:tcPr>
            <w:tcW w:w="377" w:type="pct"/>
            <w:tcBorders>
              <w:left w:val="single" w:sz="4" w:space="0" w:color="auto"/>
              <w:right w:val="single" w:sz="4" w:space="0" w:color="auto"/>
            </w:tcBorders>
          </w:tcPr>
          <w:p w:rsidR="005E751D" w:rsidRDefault="005E751D" w:rsidP="00464A35">
            <w:pPr>
              <w:spacing w:line="560" w:lineRule="exact"/>
              <w:rPr>
                <w:rFonts w:ascii="仿宋_gb2312" w:eastAsia="仿宋_gb2312"/>
                <w:color w:val="000000"/>
                <w:szCs w:val="28"/>
              </w:rPr>
            </w:pPr>
          </w:p>
        </w:tc>
        <w:tc>
          <w:tcPr>
            <w:tcW w:w="519" w:type="pct"/>
            <w:tcBorders>
              <w:left w:val="single" w:sz="4" w:space="0" w:color="auto"/>
              <w:right w:val="single" w:sz="4" w:space="0" w:color="auto"/>
            </w:tcBorders>
          </w:tcPr>
          <w:p w:rsidR="005E751D" w:rsidRDefault="005E751D" w:rsidP="00464A35">
            <w:pPr>
              <w:spacing w:line="560" w:lineRule="exact"/>
              <w:rPr>
                <w:rFonts w:ascii="仿宋_gb2312" w:eastAsia="仿宋_gb2312"/>
                <w:color w:val="000000"/>
                <w:szCs w:val="28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51D" w:rsidRDefault="005E751D" w:rsidP="00464A35">
            <w:pPr>
              <w:spacing w:line="560" w:lineRule="exact"/>
              <w:rPr>
                <w:rFonts w:ascii="仿宋_gb2312" w:eastAsia="仿宋_gb2312"/>
                <w:color w:val="000000"/>
                <w:szCs w:val="28"/>
              </w:rPr>
            </w:pPr>
          </w:p>
        </w:tc>
        <w:tc>
          <w:tcPr>
            <w:tcW w:w="377" w:type="pct"/>
            <w:tcBorders>
              <w:left w:val="single" w:sz="4" w:space="0" w:color="auto"/>
              <w:right w:val="single" w:sz="4" w:space="0" w:color="auto"/>
            </w:tcBorders>
          </w:tcPr>
          <w:p w:rsidR="005E751D" w:rsidRDefault="005E751D" w:rsidP="00464A35">
            <w:pPr>
              <w:spacing w:line="560" w:lineRule="exact"/>
              <w:rPr>
                <w:rFonts w:ascii="仿宋_gb2312" w:eastAsia="仿宋_gb2312"/>
                <w:color w:val="000000"/>
                <w:szCs w:val="28"/>
              </w:rPr>
            </w:pPr>
          </w:p>
        </w:tc>
        <w:tc>
          <w:tcPr>
            <w:tcW w:w="377" w:type="pct"/>
            <w:tcBorders>
              <w:left w:val="single" w:sz="4" w:space="0" w:color="auto"/>
              <w:right w:val="single" w:sz="4" w:space="0" w:color="auto"/>
            </w:tcBorders>
          </w:tcPr>
          <w:p w:rsidR="005E751D" w:rsidRDefault="005E751D" w:rsidP="00464A35">
            <w:pPr>
              <w:spacing w:line="560" w:lineRule="exact"/>
              <w:rPr>
                <w:rFonts w:ascii="仿宋_gb2312" w:eastAsia="仿宋_gb2312"/>
                <w:color w:val="000000"/>
                <w:szCs w:val="28"/>
              </w:rPr>
            </w:pPr>
          </w:p>
        </w:tc>
        <w:tc>
          <w:tcPr>
            <w:tcW w:w="377" w:type="pct"/>
            <w:tcBorders>
              <w:left w:val="single" w:sz="4" w:space="0" w:color="auto"/>
              <w:right w:val="single" w:sz="4" w:space="0" w:color="auto"/>
            </w:tcBorders>
          </w:tcPr>
          <w:p w:rsidR="005E751D" w:rsidRDefault="005E751D" w:rsidP="00464A35">
            <w:pPr>
              <w:spacing w:line="560" w:lineRule="exact"/>
              <w:rPr>
                <w:rFonts w:ascii="仿宋_gb2312" w:eastAsia="仿宋_gb2312"/>
                <w:color w:val="000000"/>
                <w:szCs w:val="28"/>
              </w:rPr>
            </w:pPr>
          </w:p>
        </w:tc>
        <w:tc>
          <w:tcPr>
            <w:tcW w:w="240" w:type="pct"/>
            <w:tcBorders>
              <w:left w:val="single" w:sz="4" w:space="0" w:color="auto"/>
              <w:right w:val="single" w:sz="4" w:space="0" w:color="auto"/>
            </w:tcBorders>
          </w:tcPr>
          <w:p w:rsidR="005E751D" w:rsidRDefault="005E751D" w:rsidP="00464A35">
            <w:pPr>
              <w:spacing w:line="560" w:lineRule="exact"/>
              <w:rPr>
                <w:rFonts w:ascii="仿宋_gb2312" w:eastAsia="仿宋_gb2312"/>
                <w:color w:val="000000"/>
                <w:szCs w:val="28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51D" w:rsidRDefault="005E751D" w:rsidP="00464A35">
            <w:pPr>
              <w:spacing w:line="560" w:lineRule="exact"/>
              <w:rPr>
                <w:rFonts w:ascii="仿宋_gb2312" w:eastAsia="仿宋_gb2312"/>
                <w:color w:val="000000"/>
                <w:szCs w:val="28"/>
              </w:rPr>
            </w:pPr>
          </w:p>
        </w:tc>
      </w:tr>
    </w:tbl>
    <w:p w:rsidR="00FD35F7" w:rsidRPr="00F27612" w:rsidRDefault="00FD35F7" w:rsidP="00FD35F7">
      <w:pPr>
        <w:rPr>
          <w:rFonts w:ascii="仿宋_gb2312" w:eastAsia="仿宋_gb2312" w:hint="eastAsia"/>
          <w:color w:val="000000"/>
          <w:sz w:val="32"/>
          <w:szCs w:val="32"/>
        </w:rPr>
      </w:pPr>
      <w:r w:rsidRPr="00F27612">
        <w:rPr>
          <w:rFonts w:ascii="仿宋_gb2312" w:eastAsia="仿宋_gb2312" w:hint="eastAsia"/>
          <w:color w:val="000000"/>
          <w:sz w:val="32"/>
          <w:szCs w:val="32"/>
        </w:rPr>
        <w:t>上表信息及申报材料均</w:t>
      </w:r>
      <w:r w:rsidR="00F27612">
        <w:rPr>
          <w:rFonts w:ascii="仿宋_gb2312" w:eastAsia="仿宋_gb2312" w:hint="eastAsia"/>
          <w:color w:val="000000"/>
          <w:sz w:val="32"/>
          <w:szCs w:val="32"/>
        </w:rPr>
        <w:t>已</w:t>
      </w:r>
      <w:bookmarkStart w:id="0" w:name="_GoBack"/>
      <w:bookmarkEnd w:id="0"/>
      <w:r w:rsidRPr="00F27612">
        <w:rPr>
          <w:rFonts w:ascii="仿宋_gb2312" w:eastAsia="仿宋_gb2312" w:hint="eastAsia"/>
          <w:color w:val="000000"/>
          <w:sz w:val="32"/>
          <w:szCs w:val="32"/>
        </w:rPr>
        <w:t>认真审核，真实可靠，准确无误。</w:t>
      </w:r>
    </w:p>
    <w:p w:rsidR="005E0B5C" w:rsidRDefault="005E0B5C"/>
    <w:p w:rsidR="00FD35F7" w:rsidRPr="00FD35F7" w:rsidRDefault="00FD35F7" w:rsidP="00FD35F7">
      <w:pPr>
        <w:rPr>
          <w:rFonts w:hint="eastAsia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填表人签字</w:t>
      </w:r>
      <w:r>
        <w:rPr>
          <w:rFonts w:ascii="仿宋_gb2312" w:eastAsia="仿宋_gb2312" w:hint="eastAsia"/>
          <w:color w:val="000000"/>
          <w:sz w:val="32"/>
          <w:szCs w:val="32"/>
        </w:rPr>
        <w:t>：</w:t>
      </w:r>
      <w:r w:rsidRPr="00814179"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　　　　　　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color w:val="000000"/>
          <w:sz w:val="32"/>
          <w:szCs w:val="32"/>
          <w:u w:val="single"/>
        </w:rPr>
        <w:t xml:space="preserve">   </w:t>
      </w:r>
    </w:p>
    <w:sectPr w:rsidR="00FD35F7" w:rsidRPr="00FD35F7" w:rsidSect="00996B4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14B3" w:rsidRDefault="00FF14B3" w:rsidP="004F2FC8">
      <w:r>
        <w:separator/>
      </w:r>
    </w:p>
  </w:endnote>
  <w:endnote w:type="continuationSeparator" w:id="0">
    <w:p w:rsidR="00FF14B3" w:rsidRDefault="00FF14B3" w:rsidP="004F2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14B3" w:rsidRDefault="00FF14B3" w:rsidP="004F2FC8">
      <w:r>
        <w:separator/>
      </w:r>
    </w:p>
  </w:footnote>
  <w:footnote w:type="continuationSeparator" w:id="0">
    <w:p w:rsidR="00FF14B3" w:rsidRDefault="00FF14B3" w:rsidP="004F2F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B49"/>
    <w:rsid w:val="0004751B"/>
    <w:rsid w:val="000A2BF8"/>
    <w:rsid w:val="000C0B0B"/>
    <w:rsid w:val="00150789"/>
    <w:rsid w:val="0015145B"/>
    <w:rsid w:val="00306DD7"/>
    <w:rsid w:val="00464A35"/>
    <w:rsid w:val="004F2FC8"/>
    <w:rsid w:val="005E0B5C"/>
    <w:rsid w:val="005E751D"/>
    <w:rsid w:val="00613580"/>
    <w:rsid w:val="00814179"/>
    <w:rsid w:val="008551F4"/>
    <w:rsid w:val="00890477"/>
    <w:rsid w:val="008A6DFB"/>
    <w:rsid w:val="008B3427"/>
    <w:rsid w:val="008E5434"/>
    <w:rsid w:val="009879F7"/>
    <w:rsid w:val="00996B49"/>
    <w:rsid w:val="009D122C"/>
    <w:rsid w:val="009E6887"/>
    <w:rsid w:val="00B27216"/>
    <w:rsid w:val="00C77C8F"/>
    <w:rsid w:val="00CC1C92"/>
    <w:rsid w:val="00D26375"/>
    <w:rsid w:val="00E20556"/>
    <w:rsid w:val="00F27612"/>
    <w:rsid w:val="00F70C6A"/>
    <w:rsid w:val="00FD35F7"/>
    <w:rsid w:val="00FF1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13B6C4"/>
  <w15:chartTrackingRefBased/>
  <w15:docId w15:val="{F48EA59D-C67E-4DD7-A842-DC8C845CE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96B49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2F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2FC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2F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2FC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BBB647-41FD-41AA-8F47-B19436BDB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21</cp:revision>
  <dcterms:created xsi:type="dcterms:W3CDTF">2020-10-07T08:57:00Z</dcterms:created>
  <dcterms:modified xsi:type="dcterms:W3CDTF">2020-10-22T07:55:00Z</dcterms:modified>
</cp:coreProperties>
</file>